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973942" w:rsidTr="00973942">
        <w:trPr>
          <w:tblCellSpacing w:w="22" w:type="dxa"/>
        </w:trPr>
        <w:tc>
          <w:tcPr>
            <w:tcW w:w="4900" w:type="pct"/>
            <w:hideMark/>
          </w:tcPr>
          <w:p w:rsidR="00973942" w:rsidRDefault="0097394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ЗАТВЕРДЖЕНО</w:t>
            </w:r>
          </w:p>
          <w:p w:rsidR="00973942" w:rsidRDefault="0097394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  <w:t>Наказ територіального управління Державної судової</w:t>
            </w:r>
            <w:r w:rsidR="00B6588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адміністрації України</w:t>
            </w:r>
          </w:p>
          <w:p w:rsidR="00973942" w:rsidRDefault="0097394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Кіровоградській області</w:t>
            </w:r>
          </w:p>
          <w:p w:rsidR="00973942" w:rsidRDefault="00B3574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26.06.</w:t>
            </w:r>
            <w:r w:rsidR="00973942">
              <w:rPr>
                <w:sz w:val="22"/>
                <w:szCs w:val="22"/>
                <w:lang w:val="uk-UA"/>
              </w:rPr>
              <w:t xml:space="preserve">2017 № </w:t>
            </w:r>
            <w:r>
              <w:rPr>
                <w:sz w:val="22"/>
                <w:szCs w:val="22"/>
                <w:lang w:val="uk-UA"/>
              </w:rPr>
              <w:t>60-ОД</w:t>
            </w:r>
          </w:p>
          <w:p w:rsidR="00973942" w:rsidRDefault="0097394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BA3DE2" w:rsidTr="00973942">
        <w:trPr>
          <w:tblCellSpacing w:w="22" w:type="dxa"/>
        </w:trPr>
        <w:tc>
          <w:tcPr>
            <w:tcW w:w="4900" w:type="pct"/>
          </w:tcPr>
          <w:p w:rsidR="00BA3DE2" w:rsidRDefault="00BA3DE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73942" w:rsidRDefault="00973942" w:rsidP="00973942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973942" w:rsidRDefault="00973942" w:rsidP="00973942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ПЕРЕЛІК</w:t>
      </w:r>
      <w:r>
        <w:rPr>
          <w:sz w:val="22"/>
          <w:szCs w:val="22"/>
          <w:lang w:val="uk-UA"/>
        </w:rPr>
        <w:br/>
        <w:t xml:space="preserve">відомостей, що становлять службову інформацію </w:t>
      </w:r>
    </w:p>
    <w:p w:rsidR="00973942" w:rsidRDefault="00973942" w:rsidP="00973942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територіальному управлінні Державної судової адміністрації України в Кіровоградській області</w:t>
      </w:r>
    </w:p>
    <w:p w:rsidR="00973942" w:rsidRDefault="00973942" w:rsidP="00973942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BA3DE2" w:rsidRDefault="00BA3DE2" w:rsidP="00973942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973942" w:rsidRDefault="00973942" w:rsidP="00973942">
      <w:pPr>
        <w:pStyle w:val="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Зміст відомостей з питань мобілізаційної підготовки:</w:t>
      </w:r>
    </w:p>
    <w:p w:rsidR="00973942" w:rsidRDefault="00973942" w:rsidP="00973942">
      <w:pPr>
        <w:pStyle w:val="3"/>
        <w:spacing w:before="0" w:beforeAutospacing="0" w:after="0" w:afterAutospacing="0"/>
        <w:ind w:left="1065"/>
        <w:rPr>
          <w:sz w:val="22"/>
          <w:szCs w:val="22"/>
          <w:lang w:val="uk-UA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методичні матеріали з питань мобілізаційної підготовки;</w:t>
      </w:r>
    </w:p>
    <w:p w:rsidR="00973942" w:rsidRDefault="00973942" w:rsidP="00973942">
      <w:pPr>
        <w:pStyle w:val="a4"/>
        <w:ind w:left="709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виконання законів, інших нормативно-правових актів з питань мобілізаційної підготовки;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військовозобов’язаних, заброньованих за територіальним управлінням Державної судової адміністрації України в Кіровоградській області;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виділення будівель, споруд, транспортних та інших матеріально-технічних засобів Збройним Силам України, іншим військовим формуванням в особливий період;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довгострокові та річні програми мобілізаційної підготовки;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відомості </w:t>
      </w:r>
      <w:r w:rsidR="005C3116">
        <w:rPr>
          <w:sz w:val="22"/>
          <w:szCs w:val="22"/>
        </w:rPr>
        <w:t>про чисельність працюючих</w:t>
      </w:r>
      <w:r>
        <w:rPr>
          <w:sz w:val="22"/>
          <w:szCs w:val="22"/>
        </w:rPr>
        <w:t>;</w:t>
      </w:r>
      <w:r w:rsidR="007414B6">
        <w:rPr>
          <w:sz w:val="22"/>
          <w:szCs w:val="22"/>
        </w:rPr>
        <w:t xml:space="preserve"> які заброньовані;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заходи мобілізаційної підготовки, мобілізаційного плану щодо показників із праці та кадрів, джерел забезпечення кадрами потреб на особливий період;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організаційно-штатну структуру та штатний розпис на особливий період;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заходи з мобілізаційної підготовки та мобілізаційного плану щодо забезпечення діяльності судів в особливий період;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організацію оповіщення, управління та зв’язку, порядок переведення територіального управління Державної судової адміністрації України в Кіровоградській області та судів Кіровоградської області на режим роботи в умовах особливого періоду;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дислокація, характеристика позаміських пунктів управління, організація забезпечення життєдіяльності, системи охорони та захисту позаміських пунктів управління;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про потребу в асигнуваннях і фактичні фінансові витрати на мобілізаційну підготовку;</w:t>
      </w:r>
    </w:p>
    <w:p w:rsidR="00973942" w:rsidRDefault="00973942" w:rsidP="00973942">
      <w:pPr>
        <w:pStyle w:val="a4"/>
        <w:ind w:left="0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відомості щодо планування, організації та виконання заходів з цивільного захисту й охорони судів Кіровоградської області на особливий період.</w:t>
      </w:r>
    </w:p>
    <w:p w:rsidR="00B65880" w:rsidRDefault="00B65880" w:rsidP="00B65880">
      <w:pPr>
        <w:pStyle w:val="a4"/>
        <w:rPr>
          <w:sz w:val="22"/>
          <w:szCs w:val="22"/>
        </w:rPr>
      </w:pPr>
    </w:p>
    <w:p w:rsidR="00BA3DE2" w:rsidRPr="00B65880" w:rsidRDefault="00BA3DE2" w:rsidP="00B65880">
      <w:pPr>
        <w:pStyle w:val="a4"/>
        <w:rPr>
          <w:sz w:val="22"/>
          <w:szCs w:val="22"/>
        </w:rPr>
      </w:pPr>
    </w:p>
    <w:p w:rsidR="00B65880" w:rsidRPr="00B65880" w:rsidRDefault="00B65880" w:rsidP="00B65880">
      <w:pPr>
        <w:pStyle w:val="3"/>
        <w:spacing w:before="0" w:beforeAutospacing="0" w:after="0" w:afterAutospacing="0"/>
        <w:rPr>
          <w:sz w:val="22"/>
          <w:szCs w:val="22"/>
          <w:lang w:val="uk-UA"/>
        </w:rPr>
      </w:pPr>
    </w:p>
    <w:p w:rsidR="00B65880" w:rsidRPr="00B65880" w:rsidRDefault="00B65880" w:rsidP="00B65880">
      <w:pPr>
        <w:pStyle w:val="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sz w:val="22"/>
          <w:szCs w:val="22"/>
          <w:lang w:val="uk-UA"/>
        </w:rPr>
      </w:pPr>
      <w:r w:rsidRPr="00B65880">
        <w:rPr>
          <w:sz w:val="22"/>
          <w:szCs w:val="22"/>
          <w:lang w:val="uk-UA"/>
        </w:rPr>
        <w:lastRenderedPageBreak/>
        <w:t>Зміст відомостей з питань охорони державної таємниці:</w:t>
      </w:r>
    </w:p>
    <w:p w:rsidR="00973942" w:rsidRDefault="00973942" w:rsidP="00973942">
      <w:pPr>
        <w:pStyle w:val="a4"/>
        <w:ind w:left="1035"/>
        <w:jc w:val="both"/>
        <w:rPr>
          <w:sz w:val="22"/>
          <w:szCs w:val="22"/>
        </w:rPr>
      </w:pPr>
    </w:p>
    <w:p w:rsidR="00973942" w:rsidRDefault="00B65880" w:rsidP="00B65880">
      <w:pPr>
        <w:pStyle w:val="a4"/>
        <w:numPr>
          <w:ilvl w:val="1"/>
          <w:numId w:val="2"/>
        </w:numPr>
        <w:jc w:val="both"/>
        <w:rPr>
          <w:sz w:val="22"/>
          <w:szCs w:val="22"/>
        </w:rPr>
      </w:pPr>
      <w:r w:rsidRPr="00B65880">
        <w:rPr>
          <w:sz w:val="22"/>
          <w:szCs w:val="22"/>
        </w:rPr>
        <w:t>листув</w:t>
      </w:r>
      <w:r w:rsidR="00B3574F">
        <w:rPr>
          <w:sz w:val="22"/>
          <w:szCs w:val="22"/>
        </w:rPr>
        <w:t xml:space="preserve">ання зі Службою безпеки України й </w:t>
      </w:r>
      <w:r w:rsidRPr="00B65880">
        <w:rPr>
          <w:sz w:val="22"/>
          <w:szCs w:val="22"/>
        </w:rPr>
        <w:t>судами з питань ведення секретного діловодства, забезпечення режиму секретності та збереження державної таємниці, у разі потреби</w:t>
      </w:r>
      <w:r>
        <w:rPr>
          <w:sz w:val="22"/>
          <w:szCs w:val="22"/>
        </w:rPr>
        <w:t>.</w:t>
      </w:r>
    </w:p>
    <w:p w:rsidR="00B65880" w:rsidRDefault="00B65880" w:rsidP="00B65880">
      <w:pPr>
        <w:pStyle w:val="a4"/>
        <w:ind w:left="792"/>
        <w:jc w:val="both"/>
        <w:rPr>
          <w:sz w:val="22"/>
          <w:szCs w:val="22"/>
        </w:rPr>
      </w:pPr>
    </w:p>
    <w:p w:rsidR="00BA3DE2" w:rsidRPr="00B65880" w:rsidRDefault="00BA3DE2" w:rsidP="00B65880">
      <w:pPr>
        <w:pStyle w:val="a4"/>
        <w:ind w:left="792"/>
        <w:jc w:val="both"/>
        <w:rPr>
          <w:sz w:val="22"/>
          <w:szCs w:val="22"/>
        </w:rPr>
      </w:pPr>
    </w:p>
    <w:p w:rsidR="00973942" w:rsidRDefault="00973942" w:rsidP="00973942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Зміст відомостей з питань організації роботи територіального управління Державної судової адміністрації України в Кіровоградській області:</w:t>
      </w:r>
    </w:p>
    <w:p w:rsidR="00973942" w:rsidRDefault="00973942" w:rsidP="00973942">
      <w:pPr>
        <w:tabs>
          <w:tab w:val="num" w:pos="1080"/>
        </w:tabs>
        <w:ind w:firstLine="709"/>
        <w:jc w:val="both"/>
        <w:rPr>
          <w:sz w:val="22"/>
          <w:szCs w:val="22"/>
          <w:lang w:val="uk-UA"/>
        </w:rPr>
      </w:pPr>
    </w:p>
    <w:p w:rsidR="00973942" w:rsidRDefault="00973942" w:rsidP="00BA3D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внутрівідомча службова кореспонденція, доповідні записки, рекомендації, якщо вони пов′язані з розробкою напряму діяльності територіального управління Державної судової адміністрації України в Кіровоградській області або здійсненням контрольних функцій, процесом прийняття рішень і передують публічному обговоренню та/або прийняттю рішення (за умови дотримання сукупності вимог, передбачених частиною другою статті 6  Закону України "Про доступ до публічної інформації");</w:t>
      </w:r>
    </w:p>
    <w:p w:rsidR="00973942" w:rsidRDefault="00973942" w:rsidP="00BA3DE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uk-UA"/>
        </w:rPr>
      </w:pPr>
    </w:p>
    <w:p w:rsidR="00973942" w:rsidRDefault="00973942" w:rsidP="00BA3D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накази територіального управління Державної судової адміністрації України в Кіровоградській області, яким присвоюється гриф обмеження доступу "Для службового користування";</w:t>
      </w:r>
    </w:p>
    <w:p w:rsidR="00973942" w:rsidRDefault="00973942" w:rsidP="00BA3DE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uk-UA"/>
        </w:rPr>
      </w:pPr>
    </w:p>
    <w:p w:rsidR="00973942" w:rsidRDefault="00973942" w:rsidP="00BA3D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дисциплінарні справи державних службовців, які займають посади категорій "Б" і "В" у територіальному управлінні Державної судової адміністрації України в Кіровоградській області, категорії "Б" - керівників апаратів місцевих судів Кіровоградської області та їх заступників;</w:t>
      </w:r>
    </w:p>
    <w:p w:rsidR="00973942" w:rsidRDefault="00973942" w:rsidP="00BA3DE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uk-UA"/>
        </w:rPr>
      </w:pPr>
    </w:p>
    <w:p w:rsidR="00973942" w:rsidRDefault="00973942" w:rsidP="00BA3D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69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документи територіального управління Державної судової адміністрації України в Кіровоградській області, що містять службову інформацію інших державних органів, органів місцевого самоврядування, підприємств, установ й організацій, у тому числі міжнародних організацій, іноземних партнерів;</w:t>
      </w:r>
    </w:p>
    <w:p w:rsidR="00973942" w:rsidRDefault="00973942" w:rsidP="00BA3DE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uk-UA"/>
        </w:rPr>
      </w:pPr>
    </w:p>
    <w:p w:rsidR="00973942" w:rsidRDefault="00973942" w:rsidP="00BA3D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69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документи нормативно-правового характеру, які опрацьовуються працівниками територіального управління Державної судової адміністрації України в Кіровоградській області та мають гриф обмеження доступу "Для службового користування", крім випадків, коли вони містять відомості, що становлять державну таємницю</w:t>
      </w:r>
      <w:r w:rsidR="00B65880">
        <w:rPr>
          <w:sz w:val="22"/>
          <w:szCs w:val="22"/>
          <w:lang w:val="uk-UA"/>
        </w:rPr>
        <w:t>;</w:t>
      </w:r>
    </w:p>
    <w:p w:rsidR="00973942" w:rsidRDefault="00973942" w:rsidP="00BA3DE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uk-UA"/>
        </w:rPr>
      </w:pPr>
    </w:p>
    <w:p w:rsidR="00973942" w:rsidRDefault="00973942" w:rsidP="00BA3D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69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договори та документи претензійно-позовного характеру, які мають гриф обмеження доступу "Для службового користування", крім випадків, коли вони містять відомості, що становлять державну таємницю;</w:t>
      </w:r>
    </w:p>
    <w:p w:rsidR="00157C1B" w:rsidRDefault="00157C1B" w:rsidP="00157C1B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973942" w:rsidRPr="00157C1B" w:rsidRDefault="00157C1B" w:rsidP="00157C1B">
      <w:pPr>
        <w:pStyle w:val="a3"/>
        <w:spacing w:before="0" w:beforeAutospacing="0" w:after="0" w:afterAutospacing="0"/>
        <w:ind w:firstLine="69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7)</w:t>
      </w:r>
      <w:r>
        <w:rPr>
          <w:sz w:val="22"/>
          <w:szCs w:val="22"/>
          <w:lang w:val="uk-UA"/>
        </w:rPr>
        <w:tab/>
      </w:r>
      <w:r w:rsidR="00973942" w:rsidRPr="00157C1B">
        <w:rPr>
          <w:sz w:val="22"/>
          <w:szCs w:val="22"/>
          <w:lang w:val="uk-UA"/>
        </w:rPr>
        <w:t>документи з питань технічного захисту інформації</w:t>
      </w:r>
      <w:bookmarkStart w:id="0" w:name="_GoBack"/>
      <w:bookmarkEnd w:id="0"/>
      <w:r w:rsidR="001F269C" w:rsidRPr="001F269C">
        <w:rPr>
          <w:sz w:val="22"/>
          <w:szCs w:val="22"/>
        </w:rPr>
        <w:t xml:space="preserve"> </w:t>
      </w:r>
      <w:r w:rsidR="001F269C">
        <w:rPr>
          <w:sz w:val="22"/>
          <w:szCs w:val="22"/>
          <w:lang w:val="uk-UA"/>
        </w:rPr>
        <w:t>які мають гриф обмеження доступу "Для службового користування"</w:t>
      </w:r>
      <w:r>
        <w:rPr>
          <w:sz w:val="22"/>
          <w:szCs w:val="22"/>
          <w:lang w:val="uk-UA"/>
        </w:rPr>
        <w:t>.</w:t>
      </w:r>
    </w:p>
    <w:p w:rsidR="00973942" w:rsidRDefault="00973942" w:rsidP="00973942">
      <w:pPr>
        <w:ind w:left="709"/>
        <w:jc w:val="both"/>
        <w:rPr>
          <w:sz w:val="22"/>
          <w:szCs w:val="22"/>
          <w:highlight w:val="yellow"/>
        </w:rPr>
      </w:pPr>
    </w:p>
    <w:p w:rsidR="00973942" w:rsidRDefault="00973942" w:rsidP="00973942">
      <w:pPr>
        <w:ind w:left="720"/>
        <w:jc w:val="both"/>
        <w:rPr>
          <w:sz w:val="22"/>
          <w:szCs w:val="22"/>
          <w:lang w:val="uk-UA"/>
        </w:rPr>
      </w:pPr>
    </w:p>
    <w:p w:rsidR="00973942" w:rsidRDefault="00973942" w:rsidP="00973942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  <w:lang w:val="uk-UA"/>
        </w:rPr>
      </w:pPr>
    </w:p>
    <w:p w:rsidR="00973942" w:rsidRPr="00BA3DE2" w:rsidRDefault="00973942" w:rsidP="00973942">
      <w:pPr>
        <w:jc w:val="both"/>
        <w:rPr>
          <w:b/>
          <w:sz w:val="22"/>
          <w:szCs w:val="22"/>
          <w:lang w:val="uk-UA"/>
        </w:rPr>
      </w:pPr>
      <w:r w:rsidRPr="00BA3DE2">
        <w:rPr>
          <w:b/>
          <w:sz w:val="22"/>
          <w:szCs w:val="22"/>
        </w:rPr>
        <w:t>СХВАЛЕНО</w:t>
      </w:r>
    </w:p>
    <w:p w:rsidR="00973942" w:rsidRPr="00BA3DE2" w:rsidRDefault="00973942" w:rsidP="00973942">
      <w:pPr>
        <w:jc w:val="both"/>
        <w:rPr>
          <w:b/>
          <w:sz w:val="22"/>
          <w:szCs w:val="22"/>
          <w:lang w:val="uk-UA"/>
        </w:rPr>
      </w:pPr>
      <w:r w:rsidRPr="00BA3DE2">
        <w:rPr>
          <w:b/>
          <w:sz w:val="22"/>
          <w:szCs w:val="22"/>
        </w:rPr>
        <w:t xml:space="preserve">                                         </w:t>
      </w:r>
      <w:r w:rsidRPr="00BA3DE2">
        <w:rPr>
          <w:b/>
          <w:sz w:val="22"/>
          <w:szCs w:val="22"/>
          <w:lang w:val="uk-UA"/>
        </w:rPr>
        <w:t xml:space="preserve">  </w:t>
      </w:r>
    </w:p>
    <w:p w:rsidR="00973942" w:rsidRPr="00BA3DE2" w:rsidRDefault="00973942" w:rsidP="00973942">
      <w:pPr>
        <w:jc w:val="both"/>
        <w:rPr>
          <w:sz w:val="22"/>
          <w:szCs w:val="22"/>
          <w:lang w:val="uk-UA"/>
        </w:rPr>
      </w:pPr>
      <w:r w:rsidRPr="00BA3DE2">
        <w:rPr>
          <w:sz w:val="22"/>
          <w:szCs w:val="22"/>
        </w:rPr>
        <w:t xml:space="preserve">Протокол </w:t>
      </w:r>
      <w:r w:rsidRPr="00BA3DE2">
        <w:rPr>
          <w:sz w:val="22"/>
          <w:szCs w:val="22"/>
          <w:lang w:val="uk-UA"/>
        </w:rPr>
        <w:t>засідання комісії</w:t>
      </w:r>
    </w:p>
    <w:p w:rsidR="00973942" w:rsidRPr="00BA3DE2" w:rsidRDefault="00973942" w:rsidP="00973942">
      <w:pPr>
        <w:jc w:val="both"/>
        <w:rPr>
          <w:sz w:val="22"/>
          <w:szCs w:val="22"/>
          <w:lang w:val="uk-UA"/>
        </w:rPr>
      </w:pPr>
      <w:r w:rsidRPr="00BA3DE2">
        <w:rPr>
          <w:sz w:val="22"/>
          <w:szCs w:val="22"/>
          <w:lang w:val="uk-UA"/>
        </w:rPr>
        <w:t xml:space="preserve">з питань роботи із службовою </w:t>
      </w:r>
    </w:p>
    <w:p w:rsidR="00973942" w:rsidRPr="00BA3DE2" w:rsidRDefault="00973942" w:rsidP="00973942">
      <w:pPr>
        <w:jc w:val="both"/>
        <w:rPr>
          <w:sz w:val="22"/>
          <w:szCs w:val="22"/>
          <w:lang w:val="uk-UA"/>
        </w:rPr>
      </w:pPr>
      <w:r w:rsidRPr="00BA3DE2">
        <w:rPr>
          <w:sz w:val="22"/>
          <w:szCs w:val="22"/>
          <w:lang w:val="uk-UA"/>
        </w:rPr>
        <w:t xml:space="preserve">інформацією ТУ ДСА України </w:t>
      </w:r>
    </w:p>
    <w:p w:rsidR="00973942" w:rsidRPr="00BA3DE2" w:rsidRDefault="00973942" w:rsidP="00973942">
      <w:pPr>
        <w:jc w:val="both"/>
        <w:rPr>
          <w:sz w:val="22"/>
          <w:szCs w:val="22"/>
          <w:lang w:val="uk-UA"/>
        </w:rPr>
      </w:pPr>
      <w:r w:rsidRPr="00BA3DE2">
        <w:rPr>
          <w:sz w:val="22"/>
          <w:szCs w:val="22"/>
          <w:lang w:val="uk-UA"/>
        </w:rPr>
        <w:t xml:space="preserve">   </w:t>
      </w:r>
    </w:p>
    <w:p w:rsidR="00973942" w:rsidRPr="00BA3DE2" w:rsidRDefault="00973942" w:rsidP="00973942">
      <w:pPr>
        <w:jc w:val="both"/>
        <w:rPr>
          <w:sz w:val="22"/>
          <w:szCs w:val="22"/>
          <w:lang w:val="uk-UA"/>
        </w:rPr>
      </w:pPr>
      <w:r w:rsidRPr="00BA3DE2">
        <w:rPr>
          <w:sz w:val="22"/>
          <w:szCs w:val="22"/>
          <w:lang w:val="uk-UA"/>
        </w:rPr>
        <w:t xml:space="preserve">від  </w:t>
      </w:r>
      <w:r w:rsidR="00EC7EDF">
        <w:rPr>
          <w:sz w:val="22"/>
          <w:szCs w:val="22"/>
          <w:lang w:val="uk-UA"/>
        </w:rPr>
        <w:t>26.06</w:t>
      </w:r>
      <w:r w:rsidRPr="00BA3DE2">
        <w:rPr>
          <w:sz w:val="22"/>
          <w:szCs w:val="22"/>
          <w:lang w:val="uk-UA"/>
        </w:rPr>
        <w:t xml:space="preserve">.2017 № 1                      </w:t>
      </w:r>
    </w:p>
    <w:sectPr w:rsidR="00973942" w:rsidRPr="00BA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92B"/>
    <w:multiLevelType w:val="hybridMultilevel"/>
    <w:tmpl w:val="637A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4175"/>
    <w:multiLevelType w:val="multilevel"/>
    <w:tmpl w:val="C9AEB7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4D40FE"/>
    <w:multiLevelType w:val="hybridMultilevel"/>
    <w:tmpl w:val="1728C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2"/>
    <w:rsid w:val="000749FA"/>
    <w:rsid w:val="00157C1B"/>
    <w:rsid w:val="001F269C"/>
    <w:rsid w:val="00294A62"/>
    <w:rsid w:val="00301CDB"/>
    <w:rsid w:val="005C3116"/>
    <w:rsid w:val="00685764"/>
    <w:rsid w:val="006F0833"/>
    <w:rsid w:val="007414B6"/>
    <w:rsid w:val="00973942"/>
    <w:rsid w:val="00B26B16"/>
    <w:rsid w:val="00B3574F"/>
    <w:rsid w:val="00B65880"/>
    <w:rsid w:val="00BA3DE2"/>
    <w:rsid w:val="00C9752B"/>
    <w:rsid w:val="00E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739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3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39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942"/>
    <w:pPr>
      <w:ind w:left="720"/>
      <w:contextualSpacing/>
    </w:pPr>
    <w:rPr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65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8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739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3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39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942"/>
    <w:pPr>
      <w:ind w:left="720"/>
      <w:contextualSpacing/>
    </w:pPr>
    <w:rPr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65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15</cp:revision>
  <cp:lastPrinted>2017-06-27T08:42:00Z</cp:lastPrinted>
  <dcterms:created xsi:type="dcterms:W3CDTF">2017-06-26T12:06:00Z</dcterms:created>
  <dcterms:modified xsi:type="dcterms:W3CDTF">2017-08-10T07:07:00Z</dcterms:modified>
</cp:coreProperties>
</file>