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C" w:rsidRPr="00AA6E07" w:rsidRDefault="00013FEC" w:rsidP="00013FEC">
      <w:pPr>
        <w:ind w:left="5812"/>
        <w:rPr>
          <w:b/>
        </w:rPr>
      </w:pPr>
      <w:r w:rsidRPr="00AA6E07">
        <w:rPr>
          <w:b/>
        </w:rPr>
        <w:t>ЗАТВЕРДЖЕНО</w:t>
      </w:r>
    </w:p>
    <w:p w:rsidR="00013FEC" w:rsidRPr="00AA6E07" w:rsidRDefault="00013FEC" w:rsidP="00013FEC">
      <w:pPr>
        <w:ind w:left="5812"/>
      </w:pPr>
      <w:r w:rsidRPr="00AA6E07">
        <w:t xml:space="preserve">Наказ начальника територіального управління  Служби судової охорони у </w:t>
      </w:r>
      <w:r>
        <w:t>Кіровоградській</w:t>
      </w:r>
      <w:r w:rsidRPr="00AA6E07">
        <w:t xml:space="preserve"> області </w:t>
      </w:r>
    </w:p>
    <w:p w:rsidR="00013FEC" w:rsidRDefault="00013FEC" w:rsidP="00013FEC">
      <w:pPr>
        <w:pStyle w:val="a7"/>
        <w:spacing w:before="2"/>
        <w:ind w:left="5040" w:firstLine="720"/>
        <w:jc w:val="left"/>
        <w:rPr>
          <w:color w:val="FF0000"/>
          <w:sz w:val="26"/>
        </w:rPr>
      </w:pPr>
      <w:r>
        <w:t xml:space="preserve">від 20.05.2020 № </w:t>
      </w:r>
      <w:bookmarkStart w:id="0" w:name="_GoBack"/>
      <w:bookmarkEnd w:id="0"/>
      <w:r>
        <w:t>40</w:t>
      </w:r>
    </w:p>
    <w:p w:rsidR="00013FEC" w:rsidRPr="00AA6E07" w:rsidRDefault="00013FEC" w:rsidP="00013FEC">
      <w:pPr>
        <w:jc w:val="center"/>
        <w:rPr>
          <w:b/>
        </w:rPr>
      </w:pPr>
    </w:p>
    <w:p w:rsidR="00013FEC" w:rsidRPr="00AA6E07" w:rsidRDefault="00013FEC" w:rsidP="00013FEC">
      <w:pPr>
        <w:pStyle w:val="1"/>
        <w:shd w:val="clear" w:color="auto" w:fill="auto"/>
        <w:ind w:firstLine="0"/>
        <w:jc w:val="center"/>
      </w:pPr>
      <w:r w:rsidRPr="00AA6E07">
        <w:rPr>
          <w:b/>
          <w:bCs/>
          <w:lang w:eastAsia="ru-RU" w:bidi="ru-RU"/>
        </w:rPr>
        <w:t>УМОВИ</w:t>
      </w:r>
    </w:p>
    <w:p w:rsidR="00013FEC" w:rsidRPr="00AA6E07" w:rsidRDefault="00013FEC" w:rsidP="00013FEC">
      <w:pPr>
        <w:pStyle w:val="1"/>
        <w:shd w:val="clear" w:color="auto" w:fill="auto"/>
        <w:ind w:firstLine="0"/>
        <w:jc w:val="center"/>
        <w:rPr>
          <w:b/>
          <w:bCs/>
          <w:lang w:eastAsia="ru-RU" w:bidi="ru-RU"/>
        </w:rPr>
      </w:pPr>
      <w:proofErr w:type="spellStart"/>
      <w:r w:rsidRPr="00AA6E07">
        <w:rPr>
          <w:b/>
          <w:bCs/>
          <w:lang w:eastAsia="ru-RU" w:bidi="ru-RU"/>
        </w:rPr>
        <w:t>проведення</w:t>
      </w:r>
      <w:proofErr w:type="spellEnd"/>
      <w:r w:rsidRPr="00AA6E07">
        <w:rPr>
          <w:b/>
          <w:bCs/>
          <w:lang w:eastAsia="ru-RU" w:bidi="ru-RU"/>
        </w:rPr>
        <w:t xml:space="preserve"> конкурсу на </w:t>
      </w:r>
      <w:proofErr w:type="spellStart"/>
      <w:r w:rsidRPr="00AA6E07">
        <w:rPr>
          <w:b/>
          <w:bCs/>
          <w:lang w:eastAsia="ru-RU" w:bidi="ru-RU"/>
        </w:rPr>
        <w:t>зайняття</w:t>
      </w:r>
      <w:proofErr w:type="spellEnd"/>
      <w:r w:rsidRPr="00AA6E07">
        <w:rPr>
          <w:b/>
          <w:bCs/>
          <w:lang w:eastAsia="ru-RU" w:bidi="ru-RU"/>
        </w:rPr>
        <w:t xml:space="preserve"> </w:t>
      </w:r>
      <w:proofErr w:type="spellStart"/>
      <w:r w:rsidRPr="00AA6E07">
        <w:rPr>
          <w:b/>
          <w:bCs/>
        </w:rPr>
        <w:t>вакантної</w:t>
      </w:r>
      <w:proofErr w:type="spellEnd"/>
      <w:r w:rsidRPr="00AA6E07">
        <w:rPr>
          <w:b/>
          <w:bCs/>
        </w:rPr>
        <w:t xml:space="preserve"> </w:t>
      </w:r>
      <w:r w:rsidRPr="00AA6E07">
        <w:rPr>
          <w:b/>
          <w:bCs/>
          <w:lang w:eastAsia="ru-RU" w:bidi="ru-RU"/>
        </w:rPr>
        <w:t xml:space="preserve">посади начальника </w:t>
      </w:r>
      <w:proofErr w:type="spellStart"/>
      <w:r w:rsidRPr="00AA6E07">
        <w:rPr>
          <w:b/>
          <w:bCs/>
          <w:lang w:eastAsia="ru-RU" w:bidi="ru-RU"/>
        </w:rPr>
        <w:t>юридичної</w:t>
      </w:r>
      <w:proofErr w:type="spellEnd"/>
      <w:r w:rsidRPr="00AA6E07">
        <w:rPr>
          <w:b/>
          <w:bCs/>
          <w:lang w:eastAsia="ru-RU" w:bidi="ru-RU"/>
        </w:rPr>
        <w:t xml:space="preserve"> </w:t>
      </w:r>
      <w:proofErr w:type="spellStart"/>
      <w:r w:rsidRPr="00AA6E07">
        <w:rPr>
          <w:b/>
          <w:bCs/>
          <w:lang w:eastAsia="ru-RU" w:bidi="ru-RU"/>
        </w:rPr>
        <w:t>служби</w:t>
      </w:r>
      <w:proofErr w:type="spellEnd"/>
      <w:r w:rsidRPr="00AA6E07">
        <w:rPr>
          <w:b/>
          <w:bCs/>
          <w:lang w:eastAsia="ru-RU" w:bidi="ru-RU"/>
        </w:rPr>
        <w:t xml:space="preserve"> </w:t>
      </w:r>
      <w:proofErr w:type="spellStart"/>
      <w:r w:rsidRPr="00AA6E07">
        <w:rPr>
          <w:b/>
          <w:bCs/>
        </w:rPr>
        <w:t>територіального</w:t>
      </w:r>
      <w:proofErr w:type="spellEnd"/>
      <w:r w:rsidRPr="00AA6E07">
        <w:rPr>
          <w:b/>
          <w:bCs/>
        </w:rPr>
        <w:t xml:space="preserve"> </w:t>
      </w:r>
      <w:proofErr w:type="spellStart"/>
      <w:r w:rsidRPr="00AA6E07">
        <w:rPr>
          <w:b/>
          <w:bCs/>
        </w:rPr>
        <w:t>управління</w:t>
      </w:r>
      <w:proofErr w:type="spellEnd"/>
      <w:r w:rsidRPr="00AA6E07">
        <w:rPr>
          <w:b/>
          <w:bCs/>
        </w:rPr>
        <w:t xml:space="preserve"> </w:t>
      </w:r>
      <w:proofErr w:type="spellStart"/>
      <w:r w:rsidRPr="00AA6E07">
        <w:rPr>
          <w:b/>
          <w:bCs/>
          <w:lang w:eastAsia="ru-RU" w:bidi="ru-RU"/>
        </w:rPr>
        <w:t>Служби</w:t>
      </w:r>
      <w:proofErr w:type="spellEnd"/>
      <w:r w:rsidRPr="00AA6E07">
        <w:rPr>
          <w:b/>
          <w:bCs/>
          <w:lang w:eastAsia="ru-RU" w:bidi="ru-RU"/>
        </w:rPr>
        <w:t xml:space="preserve"> </w:t>
      </w:r>
      <w:proofErr w:type="spellStart"/>
      <w:r w:rsidRPr="00AA6E07">
        <w:rPr>
          <w:b/>
          <w:bCs/>
        </w:rPr>
        <w:t>судової</w:t>
      </w:r>
      <w:proofErr w:type="spellEnd"/>
      <w:r w:rsidRPr="00AA6E07">
        <w:rPr>
          <w:b/>
          <w:bCs/>
        </w:rPr>
        <w:t xml:space="preserve"> </w:t>
      </w:r>
      <w:proofErr w:type="spellStart"/>
      <w:r w:rsidRPr="00AA6E07">
        <w:rPr>
          <w:b/>
          <w:bCs/>
          <w:lang w:eastAsia="ru-RU" w:bidi="ru-RU"/>
        </w:rPr>
        <w:t>охорони</w:t>
      </w:r>
      <w:proofErr w:type="spellEnd"/>
      <w:r w:rsidRPr="00AA6E07">
        <w:rPr>
          <w:b/>
          <w:bCs/>
          <w:lang w:eastAsia="ru-RU" w:bidi="ru-RU"/>
        </w:rPr>
        <w:t xml:space="preserve"> </w:t>
      </w:r>
    </w:p>
    <w:p w:rsidR="00013FEC" w:rsidRPr="00AA6E07" w:rsidRDefault="00013FEC" w:rsidP="00013FEC">
      <w:pPr>
        <w:pStyle w:val="1"/>
        <w:shd w:val="clear" w:color="auto" w:fill="auto"/>
        <w:ind w:firstLine="0"/>
        <w:jc w:val="center"/>
      </w:pPr>
      <w:r w:rsidRPr="00AA6E07">
        <w:rPr>
          <w:b/>
          <w:bCs/>
          <w:lang w:eastAsia="ru-RU" w:bidi="ru-RU"/>
        </w:rPr>
        <w:t>у</w:t>
      </w:r>
      <w:proofErr w:type="gramStart"/>
      <w:r w:rsidRPr="00AA6E07">
        <w:rPr>
          <w:b/>
          <w:bCs/>
          <w:lang w:eastAsia="ru-RU" w:bidi="ru-RU"/>
        </w:rPr>
        <w:t xml:space="preserve"> </w:t>
      </w:r>
      <w:r>
        <w:rPr>
          <w:b/>
          <w:bCs/>
          <w:lang w:eastAsia="ru-RU" w:bidi="ru-RU"/>
        </w:rPr>
        <w:t>К</w:t>
      </w:r>
      <w:proofErr w:type="gramEnd"/>
      <w:r>
        <w:rPr>
          <w:b/>
          <w:bCs/>
          <w:lang w:eastAsia="ru-RU" w:bidi="ru-RU"/>
        </w:rPr>
        <w:t>іровоградській</w:t>
      </w:r>
      <w:r w:rsidRPr="00AA6E07">
        <w:rPr>
          <w:b/>
          <w:bCs/>
        </w:rPr>
        <w:t xml:space="preserve"> </w:t>
      </w:r>
      <w:proofErr w:type="spellStart"/>
      <w:r w:rsidRPr="00AA6E07">
        <w:rPr>
          <w:b/>
          <w:bCs/>
        </w:rPr>
        <w:t>області</w:t>
      </w:r>
      <w:proofErr w:type="spellEnd"/>
    </w:p>
    <w:p w:rsidR="00013FEC" w:rsidRPr="00AA6E07" w:rsidRDefault="00013FEC" w:rsidP="00013FE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13FEC" w:rsidRPr="00AA6E07" w:rsidRDefault="00013FEC" w:rsidP="00013FEC">
      <w:pPr>
        <w:pStyle w:val="1"/>
        <w:shd w:val="clear" w:color="auto" w:fill="auto"/>
        <w:ind w:firstLine="0"/>
        <w:jc w:val="center"/>
        <w:rPr>
          <w:b/>
          <w:bCs/>
          <w:lang w:eastAsia="ru-RU" w:bidi="ru-RU"/>
        </w:rPr>
      </w:pPr>
      <w:proofErr w:type="spellStart"/>
      <w:r w:rsidRPr="00AA6E07">
        <w:rPr>
          <w:b/>
          <w:bCs/>
        </w:rPr>
        <w:t>Загальні</w:t>
      </w:r>
      <w:proofErr w:type="spellEnd"/>
      <w:r w:rsidRPr="00AA6E07">
        <w:rPr>
          <w:b/>
          <w:bCs/>
        </w:rPr>
        <w:t xml:space="preserve"> </w:t>
      </w:r>
      <w:proofErr w:type="spellStart"/>
      <w:r w:rsidRPr="00AA6E07">
        <w:rPr>
          <w:b/>
          <w:bCs/>
          <w:lang w:eastAsia="ru-RU" w:bidi="ru-RU"/>
        </w:rPr>
        <w:t>умови</w:t>
      </w:r>
      <w:proofErr w:type="spellEnd"/>
      <w:r w:rsidRPr="00AA6E07">
        <w:rPr>
          <w:b/>
          <w:bCs/>
          <w:lang w:eastAsia="ru-RU" w:bidi="ru-RU"/>
        </w:rPr>
        <w:t>.</w:t>
      </w:r>
    </w:p>
    <w:p w:rsidR="00013FEC" w:rsidRPr="00AA6E07" w:rsidRDefault="00013FEC" w:rsidP="00013FEC">
      <w:pPr>
        <w:pStyle w:val="1"/>
        <w:shd w:val="clear" w:color="auto" w:fill="auto"/>
        <w:ind w:firstLine="0"/>
        <w:jc w:val="center"/>
      </w:pPr>
    </w:p>
    <w:p w:rsidR="00013FEC" w:rsidRPr="00AA6E07" w:rsidRDefault="00013FEC" w:rsidP="00013FEC">
      <w:pPr>
        <w:pStyle w:val="1"/>
        <w:numPr>
          <w:ilvl w:val="0"/>
          <w:numId w:val="4"/>
        </w:numPr>
        <w:shd w:val="clear" w:color="auto" w:fill="auto"/>
        <w:tabs>
          <w:tab w:val="left" w:pos="1235"/>
        </w:tabs>
        <w:ind w:firstLine="880"/>
        <w:jc w:val="both"/>
      </w:pPr>
      <w:proofErr w:type="spellStart"/>
      <w:r w:rsidRPr="00AA6E07">
        <w:rPr>
          <w:b/>
          <w:bCs/>
        </w:rPr>
        <w:t>Основні</w:t>
      </w:r>
      <w:proofErr w:type="spellEnd"/>
      <w:r w:rsidRPr="00AA6E07">
        <w:rPr>
          <w:b/>
          <w:bCs/>
        </w:rPr>
        <w:t xml:space="preserve"> </w:t>
      </w:r>
      <w:proofErr w:type="spellStart"/>
      <w:r w:rsidRPr="00AA6E07">
        <w:rPr>
          <w:b/>
          <w:bCs/>
        </w:rPr>
        <w:t>посадові</w:t>
      </w:r>
      <w:proofErr w:type="spellEnd"/>
      <w:r w:rsidRPr="00AA6E07">
        <w:rPr>
          <w:b/>
          <w:bCs/>
        </w:rPr>
        <w:t xml:space="preserve"> </w:t>
      </w:r>
      <w:proofErr w:type="spellStart"/>
      <w:r w:rsidRPr="00AA6E07">
        <w:rPr>
          <w:b/>
          <w:bCs/>
          <w:lang w:eastAsia="ru-RU" w:bidi="ru-RU"/>
        </w:rPr>
        <w:t>обов'язки</w:t>
      </w:r>
      <w:proofErr w:type="spellEnd"/>
      <w:r w:rsidRPr="00AA6E07">
        <w:rPr>
          <w:b/>
          <w:bCs/>
          <w:lang w:eastAsia="ru-RU" w:bidi="ru-RU"/>
        </w:rPr>
        <w:t xml:space="preserve"> начальника </w:t>
      </w:r>
      <w:proofErr w:type="spellStart"/>
      <w:r w:rsidRPr="00AA6E07">
        <w:rPr>
          <w:b/>
          <w:bCs/>
          <w:lang w:eastAsia="ru-RU" w:bidi="ru-RU"/>
        </w:rPr>
        <w:t>юридичної</w:t>
      </w:r>
      <w:proofErr w:type="spellEnd"/>
      <w:r w:rsidRPr="00AA6E07">
        <w:rPr>
          <w:b/>
          <w:bCs/>
          <w:lang w:eastAsia="ru-RU" w:bidi="ru-RU"/>
        </w:rPr>
        <w:t xml:space="preserve"> </w:t>
      </w:r>
      <w:proofErr w:type="spellStart"/>
      <w:r w:rsidRPr="00AA6E07">
        <w:rPr>
          <w:b/>
          <w:bCs/>
          <w:lang w:eastAsia="ru-RU" w:bidi="ru-RU"/>
        </w:rPr>
        <w:t>служби</w:t>
      </w:r>
      <w:proofErr w:type="spellEnd"/>
      <w:r w:rsidRPr="00AA6E07">
        <w:rPr>
          <w:b/>
          <w:bCs/>
          <w:lang w:eastAsia="ru-RU" w:bidi="ru-RU"/>
        </w:rPr>
        <w:t xml:space="preserve"> </w:t>
      </w:r>
      <w:proofErr w:type="spellStart"/>
      <w:r w:rsidRPr="00AA6E07">
        <w:rPr>
          <w:b/>
          <w:bCs/>
        </w:rPr>
        <w:t>територіального</w:t>
      </w:r>
      <w:proofErr w:type="spellEnd"/>
      <w:r w:rsidRPr="00AA6E07">
        <w:rPr>
          <w:b/>
          <w:bCs/>
        </w:rPr>
        <w:t xml:space="preserve"> </w:t>
      </w:r>
      <w:proofErr w:type="spellStart"/>
      <w:r w:rsidRPr="00AA6E07">
        <w:rPr>
          <w:b/>
          <w:bCs/>
        </w:rPr>
        <w:t>управління</w:t>
      </w:r>
      <w:proofErr w:type="spellEnd"/>
      <w:r w:rsidRPr="00AA6E07">
        <w:rPr>
          <w:b/>
          <w:bCs/>
        </w:rPr>
        <w:t xml:space="preserve"> </w:t>
      </w:r>
      <w:proofErr w:type="spellStart"/>
      <w:r w:rsidRPr="00AA6E07">
        <w:rPr>
          <w:b/>
          <w:bCs/>
          <w:lang w:eastAsia="ru-RU" w:bidi="ru-RU"/>
        </w:rPr>
        <w:t>Служби</w:t>
      </w:r>
      <w:proofErr w:type="spellEnd"/>
      <w:r w:rsidRPr="00AA6E07">
        <w:rPr>
          <w:b/>
          <w:bCs/>
          <w:lang w:eastAsia="ru-RU" w:bidi="ru-RU"/>
        </w:rPr>
        <w:t xml:space="preserve"> </w:t>
      </w:r>
      <w:proofErr w:type="spellStart"/>
      <w:r w:rsidRPr="00AA6E07">
        <w:rPr>
          <w:b/>
          <w:bCs/>
        </w:rPr>
        <w:t>судової</w:t>
      </w:r>
      <w:proofErr w:type="spellEnd"/>
      <w:r w:rsidRPr="00AA6E07">
        <w:rPr>
          <w:b/>
          <w:bCs/>
        </w:rPr>
        <w:t xml:space="preserve"> </w:t>
      </w:r>
      <w:proofErr w:type="spellStart"/>
      <w:r w:rsidRPr="00AA6E07">
        <w:rPr>
          <w:b/>
          <w:bCs/>
          <w:lang w:eastAsia="ru-RU" w:bidi="ru-RU"/>
        </w:rPr>
        <w:t>охорони</w:t>
      </w:r>
      <w:proofErr w:type="spellEnd"/>
      <w:r w:rsidRPr="00AA6E07">
        <w:rPr>
          <w:b/>
          <w:bCs/>
          <w:lang w:eastAsia="ru-RU" w:bidi="ru-RU"/>
        </w:rPr>
        <w:t xml:space="preserve"> у</w:t>
      </w:r>
      <w:proofErr w:type="gramStart"/>
      <w:r w:rsidRPr="00AA6E07">
        <w:rPr>
          <w:b/>
          <w:bCs/>
          <w:lang w:eastAsia="ru-RU" w:bidi="ru-RU"/>
        </w:rPr>
        <w:t xml:space="preserve"> </w:t>
      </w:r>
      <w:r>
        <w:rPr>
          <w:b/>
          <w:bCs/>
          <w:lang w:eastAsia="ru-RU" w:bidi="ru-RU"/>
        </w:rPr>
        <w:t>К</w:t>
      </w:r>
      <w:proofErr w:type="gramEnd"/>
      <w:r>
        <w:rPr>
          <w:b/>
          <w:bCs/>
          <w:lang w:eastAsia="ru-RU" w:bidi="ru-RU"/>
        </w:rPr>
        <w:t>іровоградській</w:t>
      </w:r>
      <w:r w:rsidRPr="00AA6E07">
        <w:rPr>
          <w:b/>
          <w:bCs/>
        </w:rPr>
        <w:t xml:space="preserve"> </w:t>
      </w:r>
      <w:proofErr w:type="spellStart"/>
      <w:r w:rsidRPr="00AA6E07">
        <w:rPr>
          <w:b/>
          <w:bCs/>
        </w:rPr>
        <w:t>області</w:t>
      </w:r>
      <w:proofErr w:type="spellEnd"/>
      <w:r w:rsidRPr="00AA6E07">
        <w:rPr>
          <w:b/>
          <w:bCs/>
        </w:rPr>
        <w:t>:</w:t>
      </w:r>
    </w:p>
    <w:p w:rsidR="00013FEC" w:rsidRPr="00AA6E07" w:rsidRDefault="00013FEC" w:rsidP="00013FEC">
      <w:pPr>
        <w:pStyle w:val="1"/>
        <w:shd w:val="clear" w:color="auto" w:fill="auto"/>
        <w:tabs>
          <w:tab w:val="left" w:pos="1235"/>
        </w:tabs>
        <w:ind w:left="880" w:firstLine="0"/>
        <w:jc w:val="both"/>
      </w:pPr>
    </w:p>
    <w:p w:rsidR="00013FEC" w:rsidRPr="00AA6E07" w:rsidRDefault="00013FEC" w:rsidP="00013FEC">
      <w:pPr>
        <w:ind w:firstLine="851"/>
        <w:jc w:val="both"/>
      </w:pPr>
      <w:r w:rsidRPr="00AA6E07">
        <w:t xml:space="preserve">1) очолює юридичну службу територіального управління та за вказівкою начальника цього ж управління представляє управління та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Службу завдань; </w:t>
      </w:r>
    </w:p>
    <w:p w:rsidR="00013FEC" w:rsidRPr="00AA6E07" w:rsidRDefault="00013FEC" w:rsidP="00013FEC">
      <w:pPr>
        <w:ind w:firstLine="851"/>
        <w:jc w:val="both"/>
      </w:pPr>
      <w:r w:rsidRPr="00AA6E07">
        <w:t>2) організовує роботу юридичної служби, претензійно-позовної роботи по державному забезпеченню особистої безпеки суддів, членів їх сімей та майна, працівників суду, охорони приміщень суду;</w:t>
      </w:r>
    </w:p>
    <w:p w:rsidR="00013FEC" w:rsidRPr="00AA6E07" w:rsidRDefault="00013FEC" w:rsidP="00013FEC">
      <w:pPr>
        <w:ind w:firstLine="851"/>
        <w:jc w:val="both"/>
      </w:pPr>
      <w:r w:rsidRPr="00AA6E07">
        <w:t xml:space="preserve">3) організовує виконання завдань юридичної служби особовим складом за напрямком службової діяльності; </w:t>
      </w:r>
    </w:p>
    <w:p w:rsidR="00013FEC" w:rsidRPr="00AA6E07" w:rsidRDefault="00013FEC" w:rsidP="00013FEC">
      <w:pPr>
        <w:ind w:firstLine="851"/>
        <w:jc w:val="both"/>
      </w:pPr>
      <w:r w:rsidRPr="00AA6E07">
        <w:t>4) відповідає за організацію службової діяльності юридичної служби, забезпечення його постійної готовності до виконання покладених завдань;</w:t>
      </w:r>
    </w:p>
    <w:p w:rsidR="00013FEC" w:rsidRPr="00AA6E07" w:rsidRDefault="00013FEC" w:rsidP="00013FEC">
      <w:pPr>
        <w:ind w:firstLine="851"/>
        <w:jc w:val="both"/>
      </w:pPr>
      <w:r w:rsidRPr="00AA6E07">
        <w:t>5) в установленому порядку запитувати та отримувати від структурних підрозділів Служби інформацію, пропозиції, розрахунки та обґрунтування, необхідні для виконання завдань претензійно-позовної роботи;</w:t>
      </w:r>
    </w:p>
    <w:p w:rsidR="00013FEC" w:rsidRPr="00AA6E07" w:rsidRDefault="00013FEC" w:rsidP="00013FEC">
      <w:pPr>
        <w:ind w:firstLine="851"/>
        <w:jc w:val="both"/>
      </w:pPr>
      <w:r w:rsidRPr="00AA6E07">
        <w:t>6) вносить пропозиції начальнику управління про удосконалення структури та діяльності юридичної служби, а також щодо призначення, переміщення, зарахування до кадрового резерву, заохочення і притягнення до дисциплінарної відповідальності особового складу;</w:t>
      </w:r>
    </w:p>
    <w:p w:rsidR="00013FEC" w:rsidRPr="00AA6E07" w:rsidRDefault="00013FEC" w:rsidP="00013FEC">
      <w:pPr>
        <w:ind w:firstLine="851"/>
        <w:jc w:val="both"/>
      </w:pPr>
      <w:r w:rsidRPr="00AA6E07">
        <w:t>7) за дорученням начальника управління виконує інші повноваження, які належать до компетенції управління.</w:t>
      </w:r>
    </w:p>
    <w:p w:rsidR="00013FEC" w:rsidRPr="00AA6E07" w:rsidRDefault="00013FEC" w:rsidP="00013FEC">
      <w:pPr>
        <w:ind w:firstLine="709"/>
        <w:jc w:val="both"/>
        <w:rPr>
          <w:b/>
        </w:rPr>
      </w:pPr>
    </w:p>
    <w:p w:rsidR="00013FEC" w:rsidRPr="00AA6E07" w:rsidRDefault="00013FEC" w:rsidP="00013FEC">
      <w:pPr>
        <w:ind w:firstLine="709"/>
        <w:jc w:val="both"/>
        <w:rPr>
          <w:b/>
        </w:rPr>
      </w:pPr>
      <w:r w:rsidRPr="00AA6E07">
        <w:rPr>
          <w:b/>
        </w:rPr>
        <w:t>2. Умови оплати праці:</w:t>
      </w:r>
    </w:p>
    <w:p w:rsidR="00013FEC" w:rsidRPr="00AA6E07" w:rsidRDefault="00013FEC" w:rsidP="00013FEC">
      <w:pPr>
        <w:ind w:firstLine="851"/>
        <w:jc w:val="both"/>
      </w:pPr>
      <w:r w:rsidRPr="00AA6E07">
        <w:t xml:space="preserve">1) посадовий оклад – </w:t>
      </w:r>
      <w:r>
        <w:t xml:space="preserve">7050 гривень, </w:t>
      </w:r>
      <w:r w:rsidRPr="00AA6E07">
        <w:t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 грудня 2020 року № 281 «Про установлення посадових окладів співробітників територіальних підрозділів (територіальних управлінь) Служби судової охорони»;</w:t>
      </w:r>
    </w:p>
    <w:p w:rsidR="00013FEC" w:rsidRPr="00AA6E07" w:rsidRDefault="00013FEC" w:rsidP="00013FEC">
      <w:pPr>
        <w:ind w:firstLine="851"/>
        <w:jc w:val="both"/>
      </w:pPr>
      <w:r w:rsidRPr="00AA6E07"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013FEC" w:rsidRPr="00AA6E07" w:rsidRDefault="00013FEC" w:rsidP="00013FEC">
      <w:pPr>
        <w:ind w:firstLine="709"/>
        <w:jc w:val="both"/>
        <w:rPr>
          <w:rFonts w:eastAsia="Times New Roman"/>
          <w:b/>
          <w:lang w:eastAsia="uk-UA"/>
        </w:rPr>
      </w:pPr>
    </w:p>
    <w:p w:rsidR="00013FEC" w:rsidRPr="00AA6E07" w:rsidRDefault="00013FEC" w:rsidP="00013FEC">
      <w:pPr>
        <w:ind w:firstLine="709"/>
        <w:jc w:val="both"/>
        <w:rPr>
          <w:b/>
        </w:rPr>
      </w:pPr>
      <w:r w:rsidRPr="00AA6E07">
        <w:rPr>
          <w:rFonts w:eastAsia="Times New Roman"/>
          <w:b/>
          <w:lang w:eastAsia="uk-UA"/>
        </w:rPr>
        <w:t>3. Інформація про строковість чи безстроковість призначення на посаду:</w:t>
      </w:r>
    </w:p>
    <w:p w:rsidR="00013FEC" w:rsidRPr="00AA6E07" w:rsidRDefault="00013FEC" w:rsidP="00013FEC">
      <w:pPr>
        <w:ind w:firstLine="709"/>
        <w:jc w:val="both"/>
        <w:rPr>
          <w:rFonts w:eastAsia="Times New Roman"/>
          <w:lang w:eastAsia="uk-UA"/>
        </w:rPr>
      </w:pPr>
      <w:r w:rsidRPr="00AA6E07">
        <w:rPr>
          <w:rFonts w:eastAsia="Times New Roman"/>
          <w:lang w:eastAsia="uk-UA"/>
        </w:rPr>
        <w:t>безстроково.</w:t>
      </w:r>
    </w:p>
    <w:p w:rsidR="00013FEC" w:rsidRPr="00AA6E07" w:rsidRDefault="00013FEC" w:rsidP="00013FEC">
      <w:pPr>
        <w:ind w:firstLine="709"/>
        <w:jc w:val="both"/>
        <w:rPr>
          <w:b/>
        </w:rPr>
      </w:pPr>
    </w:p>
    <w:p w:rsidR="00013FEC" w:rsidRPr="00AA6E07" w:rsidRDefault="00013FEC" w:rsidP="00013FEC">
      <w:pPr>
        <w:ind w:firstLine="851"/>
        <w:jc w:val="both"/>
        <w:rPr>
          <w:b/>
        </w:rPr>
      </w:pPr>
      <w:r w:rsidRPr="00AA6E07">
        <w:rPr>
          <w:b/>
        </w:rPr>
        <w:t>4. Перелік документів, необхідних для участі в конкурсі, та строк їх подання:</w:t>
      </w:r>
    </w:p>
    <w:p w:rsidR="00013FEC" w:rsidRPr="00AA6E07" w:rsidRDefault="00013FEC" w:rsidP="00013FEC">
      <w:pPr>
        <w:ind w:firstLine="709"/>
        <w:contextualSpacing/>
        <w:jc w:val="both"/>
      </w:pPr>
      <w:r w:rsidRPr="00AA6E07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013FEC" w:rsidRPr="00AA6E07" w:rsidRDefault="00013FEC" w:rsidP="00013FEC">
      <w:pPr>
        <w:ind w:firstLine="709"/>
        <w:contextualSpacing/>
        <w:jc w:val="both"/>
      </w:pPr>
      <w:r w:rsidRPr="00AA6E07">
        <w:t xml:space="preserve">2) копія паспорта громадянина України; </w:t>
      </w:r>
    </w:p>
    <w:p w:rsidR="00013FEC" w:rsidRPr="00AA6E07" w:rsidRDefault="00013FEC" w:rsidP="00013FEC">
      <w:pPr>
        <w:ind w:firstLine="709"/>
        <w:contextualSpacing/>
        <w:jc w:val="both"/>
      </w:pPr>
      <w:r w:rsidRPr="00AA6E07">
        <w:t xml:space="preserve">3) копії (копії) документа (документів) про освіту з додатком; </w:t>
      </w:r>
    </w:p>
    <w:p w:rsidR="00013FEC" w:rsidRPr="00AA6E07" w:rsidRDefault="00013FEC" w:rsidP="00013FEC">
      <w:pPr>
        <w:ind w:firstLine="709"/>
        <w:contextualSpacing/>
        <w:jc w:val="both"/>
      </w:pPr>
      <w:r w:rsidRPr="00AA6E07">
        <w:t xml:space="preserve">4) заповнена особова картка визначеного зразка, автобіографія, фотокартка розміром 30 х 40 мм; </w:t>
      </w:r>
    </w:p>
    <w:p w:rsidR="00013FEC" w:rsidRPr="00AA6E07" w:rsidRDefault="00013FEC" w:rsidP="00013FEC">
      <w:pPr>
        <w:ind w:firstLine="709"/>
        <w:contextualSpacing/>
        <w:jc w:val="both"/>
      </w:pPr>
      <w:bookmarkStart w:id="1" w:name="_Hlk37067247"/>
      <w:r w:rsidRPr="00AA6E07">
        <w:t xml:space="preserve">5) декларація, визначена Законом України «Про запобігання корупції». Вид декларації – «Кандидата на посаду» за попередній рік (роздрукований примірник із сайту Національного агентства з питань запобігання корупції); </w:t>
      </w:r>
    </w:p>
    <w:bookmarkEnd w:id="1"/>
    <w:p w:rsidR="00013FEC" w:rsidRPr="00AA6E07" w:rsidRDefault="00013FEC" w:rsidP="00013FEC">
      <w:pPr>
        <w:ind w:firstLine="709"/>
        <w:contextualSpacing/>
        <w:jc w:val="both"/>
      </w:pPr>
      <w:r w:rsidRPr="00AA6E07">
        <w:t xml:space="preserve">6) копія трудової книжки (за наявності); </w:t>
      </w:r>
    </w:p>
    <w:p w:rsidR="00013FEC" w:rsidRPr="00AA6E07" w:rsidRDefault="00013FEC" w:rsidP="00013FEC">
      <w:pPr>
        <w:ind w:firstLine="708"/>
        <w:jc w:val="both"/>
      </w:pPr>
      <w:r w:rsidRPr="00AA6E07">
        <w:t xml:space="preserve">7) медична довідка довільної форми, у якій буде зазначено, що за станом здоров’я кандидата не протипоказані фізичні навантаження; </w:t>
      </w:r>
    </w:p>
    <w:p w:rsidR="00013FEC" w:rsidRPr="00AA6E07" w:rsidRDefault="00013FEC" w:rsidP="00013FEC">
      <w:pPr>
        <w:ind w:firstLine="708"/>
        <w:jc w:val="both"/>
      </w:pPr>
      <w:r w:rsidRPr="00AA6E07">
        <w:t>8) сертифікат про проходження профілактичного наркологічного огляду (форма № 140/о) та медична довідка про проходження обов’язкових попереднього та періодичного психіатричних оглядів (форма № 122-2/о);</w:t>
      </w:r>
    </w:p>
    <w:p w:rsidR="00013FEC" w:rsidRPr="00AA6E07" w:rsidRDefault="00013FEC" w:rsidP="00013FEC">
      <w:pPr>
        <w:ind w:firstLine="709"/>
        <w:contextualSpacing/>
        <w:jc w:val="both"/>
      </w:pPr>
      <w:r w:rsidRPr="00AA6E07">
        <w:t>9) копія військового квитка або посвідчення особи військовослужбовця (для військовозобов’язаних або військовослужбовців);</w:t>
      </w:r>
    </w:p>
    <w:p w:rsidR="00013FEC" w:rsidRPr="00AA6E07" w:rsidRDefault="00013FEC" w:rsidP="00013FEC">
      <w:pPr>
        <w:ind w:firstLine="708"/>
        <w:jc w:val="both"/>
      </w:pPr>
      <w:r w:rsidRPr="00AA6E07">
        <w:t xml:space="preserve">10) 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013FEC" w:rsidRPr="00AA6E07" w:rsidRDefault="00013FEC" w:rsidP="00013FEC">
      <w:pPr>
        <w:ind w:firstLine="773"/>
        <w:jc w:val="both"/>
      </w:pPr>
      <w:r w:rsidRPr="00AA6E07">
        <w:t>У відповідності до частини 3 статті 54 Закону України «Про Національну поліцію», особова, яка бажає взяти участь у конкурсі, має право додати до заяви про участь у конкурсі інші документи, зокрема, такі, що підтверджують її відповідність кваліфікаційним вимогам.</w:t>
      </w:r>
    </w:p>
    <w:p w:rsidR="00013FEC" w:rsidRPr="00AA6E07" w:rsidRDefault="00013FEC" w:rsidP="00013FEC">
      <w:pPr>
        <w:ind w:firstLine="708"/>
        <w:jc w:val="both"/>
      </w:pPr>
      <w:r w:rsidRPr="00AA6E07">
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013FEC" w:rsidRPr="002F6C0E" w:rsidRDefault="00013FEC" w:rsidP="00013FEC">
      <w:pPr>
        <w:jc w:val="both"/>
        <w:rPr>
          <w:b/>
          <w:bCs/>
          <w:sz w:val="16"/>
          <w:szCs w:val="16"/>
        </w:rPr>
      </w:pPr>
    </w:p>
    <w:p w:rsidR="00013FEC" w:rsidRDefault="00013FEC" w:rsidP="00013FEC">
      <w:pPr>
        <w:ind w:firstLine="708"/>
        <w:jc w:val="both"/>
        <w:rPr>
          <w:b/>
        </w:rPr>
      </w:pPr>
      <w:r w:rsidRPr="00AA6E07">
        <w:rPr>
          <w:b/>
          <w:bCs/>
        </w:rPr>
        <w:t>Документи приймаються особисто від кандидата з 0</w:t>
      </w:r>
      <w:r>
        <w:rPr>
          <w:b/>
          <w:bCs/>
        </w:rPr>
        <w:t>8</w:t>
      </w:r>
      <w:r w:rsidRPr="00AA6E07">
        <w:rPr>
          <w:b/>
          <w:bCs/>
        </w:rPr>
        <w:t xml:space="preserve">.00 </w:t>
      </w:r>
      <w:r>
        <w:rPr>
          <w:b/>
          <w:bCs/>
        </w:rPr>
        <w:t>19</w:t>
      </w:r>
      <w:r w:rsidRPr="00AA6E07">
        <w:rPr>
          <w:b/>
          <w:bCs/>
        </w:rPr>
        <w:t xml:space="preserve"> </w:t>
      </w:r>
      <w:r>
        <w:rPr>
          <w:b/>
          <w:bCs/>
        </w:rPr>
        <w:t>травня</w:t>
      </w:r>
      <w:r w:rsidRPr="00AA6E07">
        <w:rPr>
          <w:b/>
          <w:bCs/>
        </w:rPr>
        <w:t xml:space="preserve"> до 1</w:t>
      </w:r>
      <w:r>
        <w:rPr>
          <w:b/>
          <w:bCs/>
        </w:rPr>
        <w:t>6</w:t>
      </w:r>
      <w:r w:rsidRPr="00AA6E07">
        <w:rPr>
          <w:b/>
          <w:bCs/>
        </w:rPr>
        <w:t>.</w:t>
      </w:r>
      <w:r>
        <w:rPr>
          <w:b/>
          <w:bCs/>
        </w:rPr>
        <w:t>3</w:t>
      </w:r>
      <w:r w:rsidRPr="00AA6E07">
        <w:rPr>
          <w:b/>
          <w:bCs/>
        </w:rPr>
        <w:t xml:space="preserve">0 </w:t>
      </w:r>
      <w:r>
        <w:rPr>
          <w:b/>
          <w:bCs/>
        </w:rPr>
        <w:t>25</w:t>
      </w:r>
      <w:r w:rsidRPr="00AA6E07">
        <w:rPr>
          <w:b/>
          <w:bCs/>
        </w:rPr>
        <w:t xml:space="preserve"> травня 2020 року</w:t>
      </w:r>
      <w:r w:rsidRPr="00AA6E07">
        <w:t xml:space="preserve"> за адресою: </w:t>
      </w:r>
      <w:r w:rsidRPr="002F6C0E">
        <w:rPr>
          <w:lang w:val="ru-RU"/>
        </w:rPr>
        <w:t>м</w:t>
      </w:r>
      <w:r w:rsidRPr="002F6C0E">
        <w:t xml:space="preserve">. Кропивницький, вул. Чорновола, 13,  </w:t>
      </w:r>
    </w:p>
    <w:p w:rsidR="00013FEC" w:rsidRPr="002F6C0E" w:rsidRDefault="00013FEC" w:rsidP="00013FEC">
      <w:pPr>
        <w:ind w:firstLine="708"/>
        <w:jc w:val="both"/>
        <w:rPr>
          <w:b/>
          <w:sz w:val="16"/>
          <w:szCs w:val="16"/>
        </w:rPr>
      </w:pPr>
    </w:p>
    <w:p w:rsidR="00013FEC" w:rsidRPr="00AA6E07" w:rsidRDefault="00013FEC" w:rsidP="00013FEC">
      <w:pPr>
        <w:ind w:firstLine="708"/>
        <w:jc w:val="both"/>
        <w:rPr>
          <w:b/>
        </w:rPr>
      </w:pPr>
      <w:r w:rsidRPr="00AA6E07">
        <w:rPr>
          <w:b/>
        </w:rPr>
        <w:t>5. Місце, дата та час початку проведення конкурсу:</w:t>
      </w:r>
    </w:p>
    <w:p w:rsidR="00013FEC" w:rsidRPr="002F6C0E" w:rsidRDefault="00013FEC" w:rsidP="00013FEC">
      <w:pPr>
        <w:ind w:left="708" w:firstLine="1"/>
        <w:jc w:val="both"/>
      </w:pPr>
      <w:r w:rsidRPr="002F6C0E">
        <w:rPr>
          <w:lang w:val="ru-RU"/>
        </w:rPr>
        <w:t>м</w:t>
      </w:r>
      <w:r w:rsidRPr="002F6C0E">
        <w:t>. Кроп</w:t>
      </w:r>
      <w:r>
        <w:t>ивницький, вул. Чорновола, 13, 28</w:t>
      </w:r>
      <w:r w:rsidRPr="002F6C0E">
        <w:t> травня 2020 року з 08.30. </w:t>
      </w:r>
    </w:p>
    <w:p w:rsidR="00013FEC" w:rsidRPr="002F6C0E" w:rsidRDefault="00013FEC" w:rsidP="00013FEC">
      <w:pPr>
        <w:ind w:firstLine="709"/>
        <w:contextualSpacing/>
        <w:jc w:val="both"/>
      </w:pPr>
      <w:r w:rsidRPr="002F6C0E">
        <w:rPr>
          <w:b/>
          <w:bCs/>
        </w:rPr>
        <w:t>6. Прізвище, ім’я та по батькові, номер телефону та адреса</w:t>
      </w:r>
      <w:r w:rsidRPr="002F6C0E">
        <w:br/>
      </w:r>
      <w:r w:rsidRPr="002F6C0E">
        <w:rPr>
          <w:b/>
          <w:bCs/>
        </w:rPr>
        <w:t>електронної пошти особи, яка надає додаткову інформацію з питань</w:t>
      </w:r>
      <w:r w:rsidRPr="002F6C0E">
        <w:br/>
      </w:r>
      <w:r w:rsidRPr="002F6C0E">
        <w:rPr>
          <w:b/>
          <w:bCs/>
        </w:rPr>
        <w:t>проведення конкурсу:</w:t>
      </w:r>
      <w:r w:rsidRPr="002F6C0E">
        <w:t xml:space="preserve"> </w:t>
      </w:r>
    </w:p>
    <w:p w:rsidR="00013FEC" w:rsidRPr="002F6C0E" w:rsidRDefault="00013FEC" w:rsidP="00013FEC">
      <w:pPr>
        <w:ind w:firstLine="851"/>
        <w:jc w:val="both"/>
        <w:rPr>
          <w:lang w:val="ru-RU"/>
        </w:rPr>
      </w:pPr>
      <w:proofErr w:type="spellStart"/>
      <w:r w:rsidRPr="002F6C0E">
        <w:t>Іосіфов</w:t>
      </w:r>
      <w:proofErr w:type="spellEnd"/>
      <w:r w:rsidRPr="002F6C0E">
        <w:t xml:space="preserve"> Олександр Павлович, 066-886-99-65, </w:t>
      </w:r>
      <w:hyperlink r:id="rId6" w:history="1">
        <w:r w:rsidRPr="002F6C0E">
          <w:rPr>
            <w:u w:val="single"/>
            <w:lang w:val="en-US"/>
          </w:rPr>
          <w:t>kr</w:t>
        </w:r>
        <w:r w:rsidRPr="002F6C0E">
          <w:rPr>
            <w:u w:val="single"/>
          </w:rPr>
          <w:t>@</w:t>
        </w:r>
        <w:proofErr w:type="spellStart"/>
        <w:r w:rsidRPr="002F6C0E">
          <w:rPr>
            <w:u w:val="single"/>
          </w:rPr>
          <w:t>sso.court.gov.ua</w:t>
        </w:r>
        <w:proofErr w:type="spellEnd"/>
      </w:hyperlink>
    </w:p>
    <w:tbl>
      <w:tblPr>
        <w:tblW w:w="9861" w:type="dxa"/>
        <w:tblInd w:w="108" w:type="dxa"/>
        <w:tblLook w:val="04A0"/>
      </w:tblPr>
      <w:tblGrid>
        <w:gridCol w:w="4108"/>
        <w:gridCol w:w="5753"/>
      </w:tblGrid>
      <w:tr w:rsidR="00013FEC" w:rsidRPr="00AA6E07" w:rsidTr="00F76035">
        <w:trPr>
          <w:trHeight w:val="408"/>
        </w:trPr>
        <w:tc>
          <w:tcPr>
            <w:tcW w:w="9861" w:type="dxa"/>
            <w:gridSpan w:val="2"/>
          </w:tcPr>
          <w:p w:rsidR="00013FEC" w:rsidRPr="00AA6E07" w:rsidRDefault="00013FEC" w:rsidP="00F76035">
            <w:pPr>
              <w:ind w:firstLine="851"/>
              <w:jc w:val="center"/>
              <w:rPr>
                <w:b/>
              </w:rPr>
            </w:pPr>
            <w:r w:rsidRPr="00AA6E07">
              <w:rPr>
                <w:b/>
              </w:rPr>
              <w:t>Кваліфікаційні вимоги.</w:t>
            </w:r>
          </w:p>
          <w:p w:rsidR="00013FEC" w:rsidRPr="00AA6E07" w:rsidRDefault="00013FEC" w:rsidP="00F76035">
            <w:pPr>
              <w:ind w:firstLine="851"/>
              <w:jc w:val="center"/>
              <w:rPr>
                <w:b/>
              </w:rPr>
            </w:pPr>
          </w:p>
          <w:tbl>
            <w:tblPr>
              <w:tblW w:w="9464" w:type="dxa"/>
              <w:tblLook w:val="00A0"/>
            </w:tblPr>
            <w:tblGrid>
              <w:gridCol w:w="3936"/>
              <w:gridCol w:w="5528"/>
            </w:tblGrid>
            <w:tr w:rsidR="00013FEC" w:rsidRPr="00AA6E07" w:rsidTr="00F76035">
              <w:trPr>
                <w:trHeight w:val="1041"/>
              </w:trPr>
              <w:tc>
                <w:tcPr>
                  <w:tcW w:w="3936" w:type="dxa"/>
                </w:tcPr>
                <w:p w:rsidR="00013FEC" w:rsidRPr="00AA6E07" w:rsidRDefault="00013FEC" w:rsidP="00F76035">
                  <w:pPr>
                    <w:jc w:val="both"/>
                  </w:pPr>
                  <w:r w:rsidRPr="00AA6E07">
                    <w:t>1. Освіта</w:t>
                  </w:r>
                </w:p>
              </w:tc>
              <w:tc>
                <w:tcPr>
                  <w:tcW w:w="5528" w:type="dxa"/>
                </w:tcPr>
                <w:p w:rsidR="00013FEC" w:rsidRPr="00AA6E07" w:rsidRDefault="00013FEC" w:rsidP="00F76035">
                  <w:pPr>
                    <w:widowControl w:val="0"/>
                    <w:tabs>
                      <w:tab w:val="left" w:pos="4071"/>
                    </w:tabs>
                    <w:autoSpaceDE w:val="0"/>
                    <w:autoSpaceDN w:val="0"/>
                    <w:adjustRightInd w:val="0"/>
                    <w:spacing w:before="35" w:line="285" w:lineRule="exact"/>
                    <w:ind w:left="1028" w:right="-30"/>
                    <w:jc w:val="both"/>
                  </w:pPr>
                  <w:r>
                    <w:rPr>
                      <w:rFonts w:eastAsia="Times New Roman"/>
                      <w:lang w:eastAsia="uk-UA" w:bidi="uk-UA"/>
                    </w:rPr>
                    <w:t>в</w:t>
                  </w:r>
                  <w:r w:rsidRPr="00AA6E07">
                    <w:rPr>
                      <w:rFonts w:eastAsia="Times New Roman"/>
                      <w:lang w:eastAsia="uk-UA" w:bidi="uk-UA"/>
                    </w:rPr>
                    <w:t>ища, в галузі знань «Право», «Воєнні науки, національна безпека, безпека державного кордону»,</w:t>
                  </w:r>
                  <w:r w:rsidRPr="00AA6E07">
                    <w:t xml:space="preserve"> «Публічне управління та адміністрування» за освітньо-кваліфікаційним рівнем магістр* </w:t>
                  </w:r>
                </w:p>
              </w:tc>
            </w:tr>
            <w:tr w:rsidR="00013FEC" w:rsidRPr="00AA6E07" w:rsidTr="00F76035">
              <w:tc>
                <w:tcPr>
                  <w:tcW w:w="3936" w:type="dxa"/>
                </w:tcPr>
                <w:p w:rsidR="00013FEC" w:rsidRPr="00AA6E07" w:rsidRDefault="00013FEC" w:rsidP="00F76035">
                  <w:pPr>
                    <w:jc w:val="both"/>
                  </w:pPr>
                  <w:r w:rsidRPr="00AA6E07">
                    <w:t>2. Досвід роботи</w:t>
                  </w:r>
                </w:p>
              </w:tc>
              <w:tc>
                <w:tcPr>
                  <w:tcW w:w="5528" w:type="dxa"/>
                </w:tcPr>
                <w:p w:rsidR="00013FEC" w:rsidRPr="00AA6E07" w:rsidRDefault="00013FEC" w:rsidP="00F76035">
                  <w:pPr>
                    <w:widowControl w:val="0"/>
                    <w:autoSpaceDE w:val="0"/>
                    <w:autoSpaceDN w:val="0"/>
                    <w:adjustRightInd w:val="0"/>
                    <w:spacing w:line="296" w:lineRule="exact"/>
                    <w:ind w:left="1028" w:right="43"/>
                    <w:jc w:val="both"/>
                  </w:pPr>
                  <w:r w:rsidRPr="00AA6E07">
                    <w:t xml:space="preserve">Стаж роботи в правоохоронних органах, військових формуваннях або державних установах не менше 10 років, з досвідом роботи за фахом не менше </w:t>
                  </w:r>
                  <w:r>
                    <w:t>7</w:t>
                  </w:r>
                  <w:r w:rsidRPr="00AA6E07">
                    <w:t xml:space="preserve"> років. </w:t>
                  </w:r>
                </w:p>
              </w:tc>
            </w:tr>
            <w:tr w:rsidR="00013FEC" w:rsidRPr="00AA6E07" w:rsidTr="00F76035">
              <w:tc>
                <w:tcPr>
                  <w:tcW w:w="3936" w:type="dxa"/>
                </w:tcPr>
                <w:p w:rsidR="00013FEC" w:rsidRPr="00AA6E07" w:rsidRDefault="00013FEC" w:rsidP="00F76035">
                  <w:pPr>
                    <w:jc w:val="both"/>
                  </w:pPr>
                  <w:r w:rsidRPr="00AA6E07">
                    <w:t>3. Володіння державною</w:t>
                  </w:r>
                </w:p>
                <w:p w:rsidR="00013FEC" w:rsidRPr="00AA6E07" w:rsidRDefault="00013FEC" w:rsidP="00F76035">
                  <w:pPr>
                    <w:jc w:val="both"/>
                  </w:pPr>
                  <w:r w:rsidRPr="00AA6E07">
                    <w:t xml:space="preserve"> мовою</w:t>
                  </w:r>
                </w:p>
              </w:tc>
              <w:tc>
                <w:tcPr>
                  <w:tcW w:w="5528" w:type="dxa"/>
                </w:tcPr>
                <w:p w:rsidR="00013FEC" w:rsidRPr="00AA6E07" w:rsidRDefault="00013FEC" w:rsidP="00F76035">
                  <w:pPr>
                    <w:ind w:left="1026"/>
                    <w:jc w:val="both"/>
                  </w:pPr>
                  <w:r w:rsidRPr="00AA6E07">
                    <w:t>Вільне володіння державною мовою.</w:t>
                  </w:r>
                </w:p>
              </w:tc>
            </w:tr>
          </w:tbl>
          <w:p w:rsidR="00013FEC" w:rsidRPr="002F6C0E" w:rsidRDefault="00013FEC" w:rsidP="00F76035">
            <w:pPr>
              <w:ind w:firstLine="851"/>
              <w:jc w:val="center"/>
              <w:rPr>
                <w:b/>
                <w:sz w:val="16"/>
                <w:szCs w:val="16"/>
              </w:rPr>
            </w:pPr>
          </w:p>
          <w:p w:rsidR="00013FEC" w:rsidRPr="00AA6E07" w:rsidRDefault="00013FEC" w:rsidP="00F76035">
            <w:pPr>
              <w:ind w:firstLine="851"/>
              <w:jc w:val="center"/>
              <w:rPr>
                <w:b/>
              </w:rPr>
            </w:pPr>
            <w:r w:rsidRPr="00AA6E07">
              <w:rPr>
                <w:b/>
              </w:rPr>
              <w:t>Вимоги до компетентності.</w:t>
            </w:r>
          </w:p>
          <w:tbl>
            <w:tblPr>
              <w:tblW w:w="9537" w:type="dxa"/>
              <w:tblInd w:w="108" w:type="dxa"/>
              <w:tblLook w:val="00A0"/>
            </w:tblPr>
            <w:tblGrid>
              <w:gridCol w:w="4768"/>
              <w:gridCol w:w="4769"/>
            </w:tblGrid>
            <w:tr w:rsidR="00013FEC" w:rsidRPr="00AA6E07" w:rsidTr="00F76035">
              <w:tc>
                <w:tcPr>
                  <w:tcW w:w="4768" w:type="dxa"/>
                </w:tcPr>
                <w:p w:rsidR="00013FEC" w:rsidRPr="00AA6E07" w:rsidRDefault="00013FEC" w:rsidP="00F76035">
                  <w:pPr>
                    <w:spacing w:before="120"/>
                    <w:rPr>
                      <w:color w:val="000000"/>
                      <w:szCs w:val="24"/>
                    </w:rPr>
                  </w:pPr>
                  <w:r w:rsidRPr="00AA6E07">
                    <w:rPr>
                      <w:color w:val="000000"/>
                      <w:szCs w:val="24"/>
                    </w:rPr>
                    <w:t>1. Наявність лідерських якостей</w:t>
                  </w:r>
                </w:p>
                <w:p w:rsidR="00013FEC" w:rsidRPr="00AA6E07" w:rsidRDefault="00013FEC" w:rsidP="00F76035">
                  <w:pPr>
                    <w:jc w:val="both"/>
                  </w:pPr>
                </w:p>
              </w:tc>
              <w:tc>
                <w:tcPr>
                  <w:tcW w:w="4769" w:type="dxa"/>
                </w:tcPr>
                <w:p w:rsidR="00013FEC" w:rsidRPr="00AA6E07" w:rsidRDefault="00013FEC" w:rsidP="00F76035">
                  <w:pPr>
                    <w:spacing w:before="120"/>
                  </w:pPr>
                  <w:r w:rsidRPr="00AA6E07">
                    <w:rPr>
                      <w:color w:val="000000"/>
                      <w:szCs w:val="24"/>
                    </w:rPr>
                    <w:t>встановлення  цілей,  пріоритетів  та орієнтирів; стратегічне планування; багатофункціональність; ведення ділових переговорів; досягнення кінцевих результатів.</w:t>
                  </w:r>
                </w:p>
              </w:tc>
            </w:tr>
            <w:tr w:rsidR="00013FEC" w:rsidRPr="00AA6E07" w:rsidTr="00F76035">
              <w:tc>
                <w:tcPr>
                  <w:tcW w:w="4768" w:type="dxa"/>
                </w:tcPr>
                <w:p w:rsidR="00013FEC" w:rsidRPr="00AA6E07" w:rsidRDefault="00013FEC" w:rsidP="00F76035">
                  <w:pPr>
                    <w:jc w:val="both"/>
                  </w:pPr>
                  <w:r w:rsidRPr="00AA6E07">
                    <w:rPr>
                      <w:color w:val="000000"/>
                      <w:szCs w:val="24"/>
                    </w:rPr>
                    <w:t>2.Вміння приймати ефективні рішення</w:t>
                  </w:r>
                </w:p>
              </w:tc>
              <w:tc>
                <w:tcPr>
                  <w:tcW w:w="4769" w:type="dxa"/>
                </w:tcPr>
                <w:p w:rsidR="00013FEC" w:rsidRPr="00AA6E07" w:rsidRDefault="00013FEC" w:rsidP="00F76035">
                  <w:pPr>
                    <w:jc w:val="both"/>
                  </w:pPr>
                  <w:r w:rsidRPr="00AA6E07">
                    <w:rPr>
                      <w:color w:val="000000"/>
                      <w:szCs w:val="24"/>
                    </w:rPr>
                    <w:t>здатність швидко приймати рішення та діяти в екстремальних ситуаціях.</w:t>
                  </w:r>
                </w:p>
              </w:tc>
            </w:tr>
            <w:tr w:rsidR="00013FEC" w:rsidRPr="00AA6E07" w:rsidTr="00F76035">
              <w:tc>
                <w:tcPr>
                  <w:tcW w:w="4768" w:type="dxa"/>
                </w:tcPr>
                <w:p w:rsidR="00013FEC" w:rsidRPr="00AA6E07" w:rsidRDefault="00013FEC" w:rsidP="00F76035">
                  <w:pPr>
                    <w:jc w:val="both"/>
                  </w:pPr>
                  <w:r w:rsidRPr="00AA6E07">
                    <w:rPr>
                      <w:color w:val="000000"/>
                      <w:szCs w:val="24"/>
                    </w:rPr>
                    <w:t>3. Комунікація та взаємодія</w:t>
                  </w:r>
                </w:p>
              </w:tc>
              <w:tc>
                <w:tcPr>
                  <w:tcW w:w="4769" w:type="dxa"/>
                </w:tcPr>
                <w:p w:rsidR="00013FEC" w:rsidRPr="00AA6E07" w:rsidRDefault="00013FEC" w:rsidP="00F76035">
                  <w:pPr>
                    <w:widowControl w:val="0"/>
                    <w:autoSpaceDE w:val="0"/>
                    <w:autoSpaceDN w:val="0"/>
                    <w:adjustRightInd w:val="0"/>
                    <w:spacing w:line="315" w:lineRule="exact"/>
                    <w:ind w:right="-38"/>
                  </w:pPr>
                  <w:r w:rsidRPr="00AA6E07">
                    <w:rPr>
                      <w:color w:val="000000"/>
                      <w:szCs w:val="24"/>
                    </w:rPr>
                    <w:t>вміння  здійснювати  ефективну  комунікацію та проводити публічні виступи; відкритість.</w:t>
                  </w:r>
                </w:p>
              </w:tc>
            </w:tr>
            <w:tr w:rsidR="00013FEC" w:rsidRPr="00AA6E07" w:rsidTr="00F76035">
              <w:tc>
                <w:tcPr>
                  <w:tcW w:w="4768" w:type="dxa"/>
                </w:tcPr>
                <w:p w:rsidR="00013FEC" w:rsidRPr="00AA6E07" w:rsidRDefault="00013FEC" w:rsidP="00F76035">
                  <w:pPr>
                    <w:jc w:val="both"/>
                  </w:pPr>
                  <w:r w:rsidRPr="00AA6E07">
                    <w:rPr>
                      <w:color w:val="000000"/>
                      <w:szCs w:val="24"/>
                    </w:rPr>
                    <w:t>4.Управління організацією та персоналом</w:t>
                  </w:r>
                </w:p>
              </w:tc>
              <w:tc>
                <w:tcPr>
                  <w:tcW w:w="4769" w:type="dxa"/>
                </w:tcPr>
                <w:p w:rsidR="00013FEC" w:rsidRPr="00AA6E07" w:rsidRDefault="00013FEC" w:rsidP="00F76035">
                  <w:pPr>
                    <w:widowControl w:val="0"/>
                    <w:autoSpaceDE w:val="0"/>
                    <w:autoSpaceDN w:val="0"/>
                    <w:adjustRightInd w:val="0"/>
                    <w:spacing w:line="315" w:lineRule="exact"/>
                    <w:ind w:right="-38"/>
                    <w:jc w:val="both"/>
                  </w:pPr>
                  <w:r w:rsidRPr="00AA6E07">
                    <w:rPr>
                      <w:color w:val="000000"/>
                      <w:szCs w:val="24"/>
                    </w:rPr>
                    <w:t>організація роботи та контроль; управління людськими ресурсами; вміння мотивувати підлеглих працівників.</w:t>
                  </w:r>
                </w:p>
              </w:tc>
            </w:tr>
            <w:tr w:rsidR="00013FEC" w:rsidRPr="00AA6E07" w:rsidTr="00F76035">
              <w:tc>
                <w:tcPr>
                  <w:tcW w:w="4768" w:type="dxa"/>
                </w:tcPr>
                <w:p w:rsidR="00013FEC" w:rsidRPr="00AA6E07" w:rsidRDefault="00013FEC" w:rsidP="00F76035">
                  <w:pPr>
                    <w:spacing w:before="120"/>
                    <w:contextualSpacing/>
                    <w:rPr>
                      <w:color w:val="000000"/>
                      <w:szCs w:val="24"/>
                    </w:rPr>
                  </w:pPr>
                  <w:r w:rsidRPr="00AA6E07">
                    <w:rPr>
                      <w:color w:val="000000"/>
                      <w:szCs w:val="24"/>
                    </w:rPr>
                    <w:t>5. Особистісні компетенції</w:t>
                  </w:r>
                </w:p>
                <w:p w:rsidR="00013FEC" w:rsidRPr="00AA6E07" w:rsidRDefault="00013FEC" w:rsidP="00F76035">
                  <w:pPr>
                    <w:jc w:val="both"/>
                  </w:pPr>
                </w:p>
              </w:tc>
              <w:tc>
                <w:tcPr>
                  <w:tcW w:w="4769" w:type="dxa"/>
                </w:tcPr>
                <w:p w:rsidR="00013FEC" w:rsidRPr="00AA6E07" w:rsidRDefault="00013FEC" w:rsidP="00F76035">
                  <w:pPr>
                    <w:widowControl w:val="0"/>
                    <w:autoSpaceDE w:val="0"/>
                    <w:autoSpaceDN w:val="0"/>
                    <w:adjustRightInd w:val="0"/>
                    <w:spacing w:line="315" w:lineRule="exact"/>
                    <w:ind w:right="-38"/>
                    <w:jc w:val="both"/>
                    <w:rPr>
                      <w:color w:val="000000"/>
                      <w:szCs w:val="24"/>
                    </w:rPr>
                  </w:pPr>
                  <w:r w:rsidRPr="00AA6E07">
                    <w:rPr>
                      <w:color w:val="000000"/>
                      <w:szCs w:val="24"/>
                    </w:rPr>
                    <w:t>принциповість, рішучість і вимогливість під час прийняття рішень; системність; самоорганізація та саморозвиток; політична нейтральність.</w:t>
                  </w:r>
                </w:p>
                <w:p w:rsidR="00013FEC" w:rsidRPr="00AA6E07" w:rsidRDefault="00013FEC" w:rsidP="00F76035">
                  <w:pPr>
                    <w:widowControl w:val="0"/>
                    <w:autoSpaceDE w:val="0"/>
                    <w:autoSpaceDN w:val="0"/>
                    <w:adjustRightInd w:val="0"/>
                    <w:spacing w:line="315" w:lineRule="exact"/>
                    <w:ind w:right="-38"/>
                    <w:jc w:val="both"/>
                  </w:pPr>
                </w:p>
              </w:tc>
            </w:tr>
            <w:tr w:rsidR="00013FEC" w:rsidRPr="00AA6E07" w:rsidTr="00F76035">
              <w:tc>
                <w:tcPr>
                  <w:tcW w:w="4768" w:type="dxa"/>
                </w:tcPr>
                <w:p w:rsidR="00013FEC" w:rsidRPr="00AA6E07" w:rsidRDefault="00013FEC" w:rsidP="00F76035">
                  <w:pPr>
                    <w:jc w:val="both"/>
                  </w:pPr>
                  <w:r w:rsidRPr="00AA6E07">
                    <w:rPr>
                      <w:color w:val="000000"/>
                      <w:szCs w:val="24"/>
                    </w:rPr>
                    <w:t>6.Забезпечення громадського порядку</w:t>
                  </w:r>
                </w:p>
              </w:tc>
              <w:tc>
                <w:tcPr>
                  <w:tcW w:w="4769" w:type="dxa"/>
                </w:tcPr>
                <w:p w:rsidR="00013FEC" w:rsidRPr="00AA6E07" w:rsidRDefault="00013FEC" w:rsidP="00F76035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jc w:val="both"/>
                  </w:pPr>
                  <w:r w:rsidRPr="00AA6E07">
                    <w:rPr>
                      <w:color w:val="000000"/>
                      <w:szCs w:val="24"/>
                    </w:rPr>
                    <w:t xml:space="preserve">знання законодавства, яке регулює діяльність судових та правоохоронних органів; знання  системи  правоохоронних  органів, </w:t>
                  </w:r>
                  <w:r w:rsidRPr="00AA6E07">
                    <w:rPr>
                      <w:color w:val="000000"/>
                      <w:szCs w:val="24"/>
                    </w:rPr>
                    <w:lastRenderedPageBreak/>
                    <w:t>розмежування  їх  компетенції,  порядок забезпечення їх співпраці.</w:t>
                  </w:r>
                </w:p>
              </w:tc>
            </w:tr>
            <w:tr w:rsidR="00013FEC" w:rsidRPr="00AA6E07" w:rsidTr="00F76035">
              <w:tc>
                <w:tcPr>
                  <w:tcW w:w="4768" w:type="dxa"/>
                </w:tcPr>
                <w:p w:rsidR="00013FEC" w:rsidRPr="00AA6E07" w:rsidRDefault="00013FEC" w:rsidP="00F76035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right="-38"/>
                    <w:jc w:val="both"/>
                  </w:pPr>
                  <w:r w:rsidRPr="00AA6E07">
                    <w:rPr>
                      <w:color w:val="000000"/>
                      <w:szCs w:val="24"/>
                    </w:rPr>
                    <w:lastRenderedPageBreak/>
                    <w:t>7. Робота з інформацією</w:t>
                  </w:r>
                </w:p>
              </w:tc>
              <w:tc>
                <w:tcPr>
                  <w:tcW w:w="4769" w:type="dxa"/>
                </w:tcPr>
                <w:p w:rsidR="00013FEC" w:rsidRPr="00AA6E07" w:rsidRDefault="00013FEC" w:rsidP="00F76035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right="-38"/>
                    <w:jc w:val="both"/>
                  </w:pPr>
                  <w:r w:rsidRPr="00AA6E07">
                    <w:rPr>
                      <w:color w:val="000000"/>
                      <w:szCs w:val="24"/>
                    </w:rPr>
                    <w:t>знання основ законодавства про інформацію</w:t>
                  </w:r>
                </w:p>
              </w:tc>
            </w:tr>
          </w:tbl>
          <w:p w:rsidR="00013FEC" w:rsidRPr="002F6C0E" w:rsidRDefault="00013FEC" w:rsidP="00F76035">
            <w:pPr>
              <w:ind w:firstLine="851"/>
              <w:jc w:val="center"/>
              <w:rPr>
                <w:b/>
                <w:sz w:val="16"/>
                <w:szCs w:val="16"/>
              </w:rPr>
            </w:pPr>
          </w:p>
          <w:p w:rsidR="00013FEC" w:rsidRPr="00AA6E07" w:rsidRDefault="00013FEC" w:rsidP="00F76035">
            <w:pPr>
              <w:ind w:firstLine="851"/>
              <w:jc w:val="center"/>
              <w:rPr>
                <w:b/>
              </w:rPr>
            </w:pPr>
            <w:r w:rsidRPr="00AA6E07">
              <w:rPr>
                <w:b/>
              </w:rPr>
              <w:t>Професійні знання.</w:t>
            </w:r>
          </w:p>
          <w:tbl>
            <w:tblPr>
              <w:tblW w:w="0" w:type="auto"/>
              <w:tblLook w:val="00A0"/>
            </w:tblPr>
            <w:tblGrid>
              <w:gridCol w:w="3836"/>
              <w:gridCol w:w="5735"/>
            </w:tblGrid>
            <w:tr w:rsidR="00013FEC" w:rsidRPr="00AA6E07" w:rsidTr="00F76035">
              <w:tc>
                <w:tcPr>
                  <w:tcW w:w="3836" w:type="dxa"/>
                </w:tcPr>
                <w:p w:rsidR="00013FEC" w:rsidRPr="00AA6E07" w:rsidRDefault="00013FEC" w:rsidP="00F76035">
                  <w:pPr>
                    <w:jc w:val="both"/>
                  </w:pPr>
                  <w:r w:rsidRPr="00AA6E07">
                    <w:t>1. Знання законодавства</w:t>
                  </w:r>
                </w:p>
              </w:tc>
              <w:tc>
                <w:tcPr>
                  <w:tcW w:w="5735" w:type="dxa"/>
                </w:tcPr>
                <w:p w:rsidR="00013FEC" w:rsidRPr="00AA6E07" w:rsidRDefault="00013FEC" w:rsidP="00F76035">
                  <w:pPr>
                    <w:ind w:firstLine="33"/>
                    <w:jc w:val="both"/>
                  </w:pPr>
                  <w:r w:rsidRPr="00AA6E07">
      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      </w:r>
                </w:p>
                <w:p w:rsidR="00013FEC" w:rsidRPr="00AA6E07" w:rsidRDefault="00013FEC" w:rsidP="00F76035">
                  <w:pPr>
                    <w:ind w:firstLine="33"/>
                    <w:jc w:val="both"/>
                  </w:pPr>
                </w:p>
                <w:p w:rsidR="00013FEC" w:rsidRPr="00AA6E07" w:rsidRDefault="00013FEC" w:rsidP="00F76035">
                  <w:pPr>
                    <w:ind w:firstLine="33"/>
                    <w:jc w:val="both"/>
                  </w:pPr>
                </w:p>
              </w:tc>
            </w:tr>
            <w:tr w:rsidR="00013FEC" w:rsidRPr="00AA6E07" w:rsidTr="00F76035">
              <w:tc>
                <w:tcPr>
                  <w:tcW w:w="3836" w:type="dxa"/>
                </w:tcPr>
                <w:p w:rsidR="00013FEC" w:rsidRPr="00AA6E07" w:rsidRDefault="00013FEC" w:rsidP="00F76035">
                  <w:pPr>
                    <w:jc w:val="both"/>
                  </w:pPr>
                  <w:r w:rsidRPr="00AA6E07">
                    <w:t>2. Знання спеціального</w:t>
                  </w:r>
                </w:p>
                <w:p w:rsidR="00013FEC" w:rsidRPr="00AA6E07" w:rsidRDefault="00013FEC" w:rsidP="00F76035">
                  <w:pPr>
                    <w:jc w:val="both"/>
                  </w:pPr>
                  <w:r w:rsidRPr="00AA6E07">
                    <w:t>законодавства</w:t>
                  </w:r>
                </w:p>
              </w:tc>
              <w:tc>
                <w:tcPr>
                  <w:tcW w:w="5735" w:type="dxa"/>
                </w:tcPr>
                <w:p w:rsidR="00013FEC" w:rsidRPr="00AA6E07" w:rsidRDefault="00013FEC" w:rsidP="00F76035">
                  <w:pPr>
                    <w:spacing w:line="210" w:lineRule="auto"/>
                    <w:jc w:val="both"/>
                  </w:pPr>
                  <w:r w:rsidRPr="00AA6E07">
                    <w:t>Знання: Кодексу законів про працю України,</w:t>
                  </w:r>
                </w:p>
                <w:p w:rsidR="00013FEC" w:rsidRPr="00AA6E07" w:rsidRDefault="00013FEC" w:rsidP="00F76035">
                  <w:pPr>
                    <w:widowControl w:val="0"/>
                    <w:autoSpaceDE w:val="0"/>
                    <w:autoSpaceDN w:val="0"/>
                    <w:adjustRightInd w:val="0"/>
                    <w:spacing w:before="35" w:line="210" w:lineRule="auto"/>
                    <w:ind w:right="-30"/>
                    <w:jc w:val="both"/>
                  </w:pPr>
                  <w:r w:rsidRPr="00AA6E07">
                    <w:t xml:space="preserve">законів України «Про звернення громадян», «Про доступ до публічної інформації», «Про інформацію», «Про захист персональних даних», </w:t>
                  </w:r>
                  <w:r w:rsidRPr="00AA6E07">
                    <w:rPr>
                      <w:color w:val="000000"/>
                    </w:rPr>
                    <w:t>указів Президента України,  нормативно-правових  актів  Верховної  Ради  України,  Кабінету  Міністрів  України,  що регулюють  кадрову  діяльність,  нормативно-правових  актів,  методичних  матеріалів  щодо роботи з персоналом  у  сфері  діяльності Служби судової охорони, Дисциплінарного статуту Національної поліції України, рішень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      </w:r>
                </w:p>
              </w:tc>
            </w:tr>
          </w:tbl>
          <w:p w:rsidR="00013FEC" w:rsidRPr="00AA6E07" w:rsidRDefault="00013FEC" w:rsidP="00F76035">
            <w:pPr>
              <w:jc w:val="center"/>
              <w:rPr>
                <w:b/>
              </w:rPr>
            </w:pPr>
          </w:p>
        </w:tc>
      </w:tr>
      <w:tr w:rsidR="00013FEC" w:rsidRPr="00AA6E07" w:rsidTr="00F76035">
        <w:trPr>
          <w:trHeight w:val="408"/>
        </w:trPr>
        <w:tc>
          <w:tcPr>
            <w:tcW w:w="4108" w:type="dxa"/>
          </w:tcPr>
          <w:p w:rsidR="00013FEC" w:rsidRPr="00AA6E07" w:rsidRDefault="00013FEC" w:rsidP="00F76035">
            <w:pPr>
              <w:jc w:val="both"/>
            </w:pPr>
          </w:p>
        </w:tc>
        <w:tc>
          <w:tcPr>
            <w:tcW w:w="5753" w:type="dxa"/>
          </w:tcPr>
          <w:p w:rsidR="00013FEC" w:rsidRPr="00AA6E07" w:rsidRDefault="00013FEC" w:rsidP="00F76035">
            <w:pPr>
              <w:jc w:val="both"/>
            </w:pPr>
          </w:p>
        </w:tc>
      </w:tr>
    </w:tbl>
    <w:p w:rsidR="00013FEC" w:rsidRPr="00AA6E07" w:rsidRDefault="00013FEC" w:rsidP="00013FEC">
      <w:pPr>
        <w:ind w:firstLine="851"/>
        <w:jc w:val="both"/>
      </w:pPr>
      <w:r w:rsidRPr="00AA6E07"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</w:r>
      <w:r w:rsidRPr="00D47E87">
        <w:rPr>
          <w:rFonts w:ascii="Times New Roman" w:hAnsi="Times New Roman"/>
          <w:sz w:val="28"/>
          <w:szCs w:val="28"/>
        </w:rPr>
        <w:t xml:space="preserve">від  </w:t>
      </w:r>
      <w:r w:rsidR="00013FEC">
        <w:rPr>
          <w:rFonts w:ascii="Times New Roman" w:hAnsi="Times New Roman"/>
          <w:sz w:val="28"/>
          <w:szCs w:val="28"/>
        </w:rPr>
        <w:t>20</w:t>
      </w:r>
      <w:r w:rsidRPr="00D47E87">
        <w:rPr>
          <w:rFonts w:ascii="Times New Roman" w:hAnsi="Times New Roman"/>
          <w:sz w:val="28"/>
          <w:szCs w:val="28"/>
        </w:rPr>
        <w:t xml:space="preserve">.05.2020  № </w:t>
      </w:r>
      <w:r w:rsidR="00013FEC">
        <w:rPr>
          <w:rFonts w:ascii="Times New Roman" w:hAnsi="Times New Roman"/>
          <w:sz w:val="28"/>
          <w:szCs w:val="28"/>
        </w:rPr>
        <w:t>40</w:t>
      </w:r>
    </w:p>
    <w:p w:rsidR="00AA28F4" w:rsidRPr="00E2480B" w:rsidRDefault="00AA28F4" w:rsidP="00AA28F4">
      <w:pPr>
        <w:jc w:val="center"/>
        <w:rPr>
          <w:b/>
          <w:color w:val="FF0000"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</w:t>
      </w:r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Терит</w:t>
      </w:r>
      <w:r w:rsidRPr="00003515">
        <w:rPr>
          <w:b/>
        </w:rPr>
        <w:t xml:space="preserve">оріального управління 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>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І категорії взводу охорони підрозділу охорони </w:t>
      </w:r>
      <w:r>
        <w:rPr>
          <w:b/>
        </w:rPr>
        <w:t>Терит</w:t>
      </w:r>
      <w:r w:rsidRPr="003A1394">
        <w:rPr>
          <w:b/>
        </w:rPr>
        <w:t>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</w:t>
      </w:r>
      <w:r>
        <w:rPr>
          <w:color w:val="000000"/>
        </w:rPr>
        <w:t>терит</w:t>
      </w:r>
      <w:r w:rsidRPr="00003515">
        <w:rPr>
          <w:color w:val="000000"/>
        </w:rPr>
        <w:t>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3260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tabs>
          <w:tab w:val="left" w:pos="5812"/>
        </w:tabs>
        <w:ind w:firstLine="851"/>
        <w:jc w:val="both"/>
      </w:pPr>
      <w:r>
        <w:t xml:space="preserve">2) грошове забезпечення – </w:t>
      </w:r>
      <w:r w:rsidRPr="00A40CDB">
        <w:t xml:space="preserve">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Default="00AA28F4" w:rsidP="00AA28F4">
      <w:pPr>
        <w:ind w:firstLine="851"/>
        <w:jc w:val="both"/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Default="00AA28F4" w:rsidP="00AA28F4">
      <w:pPr>
        <w:ind w:firstLine="851"/>
        <w:jc w:val="both"/>
      </w:pPr>
      <w:r>
        <w:t xml:space="preserve"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</w:t>
      </w:r>
      <w:r>
        <w:rPr>
          <w:rStyle w:val="rvts0"/>
        </w:rPr>
        <w:t>зокрема такі, що підтверджують її відповідність 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282AE5">
        <w:t>Докуме</w:t>
      </w:r>
      <w:r>
        <w:t>нти приймаються з  08.0</w:t>
      </w:r>
      <w:r w:rsidRPr="009A6EE7">
        <w:t xml:space="preserve">0 год. </w:t>
      </w:r>
      <w:r w:rsidR="00D47E87">
        <w:t>13</w:t>
      </w:r>
      <w:r w:rsidRPr="009A6EE7">
        <w:t xml:space="preserve"> травня до 16.30 год. 1</w:t>
      </w:r>
      <w:r w:rsidR="00D47E87">
        <w:t>9</w:t>
      </w:r>
      <w:r w:rsidRPr="009A6EE7">
        <w:t xml:space="preserve"> травня 2020 року, за адресою: </w:t>
      </w:r>
      <w:r w:rsidRPr="009A6EE7">
        <w:rPr>
          <w:lang w:val="ru-RU"/>
        </w:rPr>
        <w:t>м</w:t>
      </w:r>
      <w:r w:rsidRPr="009A6EE7">
        <w:t>. Кропивницький, вул. Чорновола, 13.</w:t>
      </w:r>
    </w:p>
    <w:p w:rsidR="00AA28F4" w:rsidRPr="00DE5CE0" w:rsidRDefault="00AA28F4" w:rsidP="00AA28F4">
      <w:pPr>
        <w:ind w:firstLine="851"/>
        <w:jc w:val="both"/>
      </w:pPr>
      <w:r w:rsidRPr="00727521">
        <w:t xml:space="preserve">На контролера І категорії взводу охорони підрозділу охорони </w:t>
      </w:r>
      <w:r>
        <w:t>Терит</w:t>
      </w:r>
      <w:r w:rsidRPr="00727521">
        <w:t>оріального управління</w:t>
      </w:r>
      <w:r>
        <w:t xml:space="preserve">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D046AF" w:rsidTr="00E17CEE">
        <w:trPr>
          <w:trHeight w:val="408"/>
        </w:trPr>
        <w:tc>
          <w:tcPr>
            <w:tcW w:w="9639" w:type="dxa"/>
          </w:tcPr>
          <w:p w:rsidR="00AA28F4" w:rsidRDefault="00AA28F4" w:rsidP="00E17CEE">
            <w:pPr>
              <w:jc w:val="both"/>
              <w:rPr>
                <w:b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t>5. Місце, дата та час початку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</w:pPr>
            <w:r w:rsidRPr="005559F0">
              <w:t>м</w:t>
            </w:r>
            <w:r w:rsidRPr="001A01B3">
              <w:t>. Кропив</w:t>
            </w:r>
            <w:r>
              <w:t>ницький, вул. Чорновола</w:t>
            </w:r>
            <w:r w:rsidRPr="009A6EE7">
              <w:t xml:space="preserve">, 13,  </w:t>
            </w:r>
            <w:r w:rsidR="00E2480B">
              <w:t>2</w:t>
            </w:r>
            <w:r w:rsidR="00013FEC">
              <w:t>8</w:t>
            </w:r>
            <w:r w:rsidRPr="009A6EE7">
              <w:t> травня</w:t>
            </w:r>
            <w:r w:rsidRPr="001A01B3">
              <w:t xml:space="preserve"> 2020 року з 08.30. 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lastRenderedPageBreak/>
              <w:t xml:space="preserve">6. Прізвище, </w:t>
            </w:r>
            <w:r>
              <w:rPr>
                <w:b/>
              </w:rPr>
              <w:t>ім</w:t>
            </w:r>
            <w:r w:rsidRPr="001A01B3">
              <w:rPr>
                <w:b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color w:val="FF0000"/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1A01B3">
              <w:t>, 0</w:t>
            </w:r>
            <w:r>
              <w:t>66</w:t>
            </w:r>
            <w:r w:rsidRPr="001A01B3">
              <w:t>-</w:t>
            </w:r>
            <w:r>
              <w:t>886</w:t>
            </w:r>
            <w:r w:rsidRPr="001A01B3">
              <w:t>-</w:t>
            </w:r>
            <w:r>
              <w:t>99</w:t>
            </w:r>
            <w:r w:rsidRPr="001A01B3">
              <w:t>-</w:t>
            </w:r>
            <w:r>
              <w:t>65</w:t>
            </w:r>
            <w:r w:rsidRPr="001A01B3">
              <w:t>,</w:t>
            </w:r>
            <w:r w:rsidRPr="001A01B3">
              <w:rPr>
                <w:color w:val="FF0000"/>
              </w:rPr>
              <w:t xml:space="preserve"> </w:t>
            </w:r>
            <w:hyperlink r:id="rId7" w:history="1">
              <w:r w:rsidRPr="001A01B3">
                <w:rPr>
                  <w:color w:val="0000FF"/>
                  <w:u w:val="single"/>
                  <w:lang w:val="en-US"/>
                </w:rPr>
                <w:t>kr</w:t>
              </w:r>
              <w:r w:rsidRPr="001A01B3">
                <w:rPr>
                  <w:color w:val="0000FF"/>
                  <w:u w:val="single"/>
                </w:rPr>
                <w:t>@</w:t>
              </w:r>
              <w:proofErr w:type="spellStart"/>
              <w:r w:rsidRPr="001A01B3">
                <w:rPr>
                  <w:color w:val="0000FF"/>
                  <w:u w:val="single"/>
                </w:rPr>
                <w:t>sso.court.gov.ua</w:t>
              </w:r>
              <w:proofErr w:type="spellEnd"/>
            </w:hyperlink>
          </w:p>
          <w:p w:rsidR="00AA28F4" w:rsidRPr="001A01B3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D046AF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П</w:t>
                  </w:r>
                  <w:r w:rsidRPr="00D046AF">
                    <w:t xml:space="preserve">овна </w:t>
                  </w:r>
                  <w:r>
                    <w:t xml:space="preserve">загальна </w:t>
                  </w:r>
                  <w:r w:rsidRPr="00D046AF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2</w:t>
                  </w:r>
                  <w:r w:rsidRPr="00D046AF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 xml:space="preserve">ідсутність офіцерського військового </w:t>
                  </w:r>
                </w:p>
                <w:p w:rsidR="00AA28F4" w:rsidRPr="00D046AF" w:rsidRDefault="00AA28F4" w:rsidP="00E17CEE">
                  <w:pPr>
                    <w:jc w:val="both"/>
                  </w:pPr>
                  <w:r w:rsidRPr="00D046AF">
                    <w:t>чи спеціального звання</w:t>
                  </w:r>
                  <w:r>
                    <w:t>, бажано стаж військової служби або служби в правоохоронних органах не менше 1 року.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D046AF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>ільне володіння державною мовою.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F0726" w:rsidRDefault="001F0726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Вимоги до компетентності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D046AF">
                    <w:t xml:space="preserve">исока мотивація та орієнтація на якісні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зміни в державі;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досягнення кінцевих результатів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D046AF">
                    <w:t>ирість та відкритість;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орієнтація на досягнення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ефективного результату діяльності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рівне ставлення та повага до колег.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r>
                    <w:t>З</w:t>
                  </w:r>
                  <w:r w:rsidRPr="00D046AF">
                    <w:t xml:space="preserve">датність систематизувати, </w:t>
                  </w:r>
                </w:p>
                <w:p w:rsidR="00AA28F4" w:rsidRPr="00D046AF" w:rsidRDefault="00AA28F4" w:rsidP="00E17CEE">
                  <w:r w:rsidRPr="00D046AF">
                    <w:t>узагальнювати інформацію;</w:t>
                  </w:r>
                </w:p>
                <w:p w:rsidR="00AA28F4" w:rsidRPr="00D046AF" w:rsidRDefault="00AA28F4" w:rsidP="00E17CEE">
                  <w:r w:rsidRPr="00D046AF">
                    <w:t>гнучкість;</w:t>
                  </w:r>
                </w:p>
                <w:p w:rsidR="00AA28F4" w:rsidRPr="00D046AF" w:rsidRDefault="00AA28F4" w:rsidP="00E17CEE">
                  <w:r w:rsidRPr="00D046AF">
                    <w:t>проникливість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D046AF">
                    <w:t>еупередженість та порядність;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самостійність, організованість, відповідальність;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умовах обмеженого часу;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стійкість до стресу, емоційних та фізичних навантажень;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вміння аргументовано висловлювати свою думку;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прагнення до розвитку та 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  <w:r w:rsidRPr="00D046AF">
                    <w:t>самовдосконалення.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</w:p>
                <w:p w:rsidR="00AA28F4" w:rsidRPr="00D046AF" w:rsidRDefault="00AA28F4" w:rsidP="00E17CEE">
                  <w:pPr>
                    <w:shd w:val="clear" w:color="auto" w:fill="FFFFFF"/>
                  </w:pP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D046AF" w:rsidRDefault="00AA28F4" w:rsidP="00E17CEE">
                  <w:pPr>
                    <w:ind w:left="171"/>
                  </w:pPr>
                  <w:r>
                    <w:t>З</w:t>
                  </w:r>
                  <w:r w:rsidRPr="00D046AF">
                    <w:t>нання</w:t>
                  </w:r>
                  <w:r>
                    <w:t>:</w:t>
                  </w:r>
                  <w:r w:rsidRPr="00D046AF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</w:t>
                  </w:r>
                  <w:r>
                    <w:t>; Положення про Службу судової охорони.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</w:tbl>
          <w:p w:rsidR="00AA28F4" w:rsidRPr="00D046AF" w:rsidRDefault="00AA28F4" w:rsidP="00E17CEE">
            <w:pPr>
              <w:ind w:firstLine="462"/>
              <w:jc w:val="both"/>
            </w:pPr>
          </w:p>
        </w:tc>
      </w:tr>
    </w:tbl>
    <w:p w:rsidR="00AA28F4" w:rsidRDefault="00AA28F4" w:rsidP="006E7BFA">
      <w:pPr>
        <w:jc w:val="both"/>
        <w:rPr>
          <w:rFonts w:eastAsia="Times New Roman"/>
        </w:rPr>
      </w:pP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013FEC">
        <w:rPr>
          <w:rFonts w:ascii="Times New Roman" w:hAnsi="Times New Roman"/>
          <w:sz w:val="28"/>
          <w:szCs w:val="28"/>
        </w:rPr>
        <w:t>20</w:t>
      </w:r>
      <w:r w:rsidRPr="00D47E87">
        <w:rPr>
          <w:rFonts w:ascii="Times New Roman" w:hAnsi="Times New Roman"/>
          <w:sz w:val="28"/>
          <w:szCs w:val="28"/>
        </w:rPr>
        <w:t xml:space="preserve">.05.2020  № </w:t>
      </w:r>
      <w:r w:rsidR="00013FEC">
        <w:rPr>
          <w:rFonts w:ascii="Times New Roman" w:hAnsi="Times New Roman"/>
          <w:sz w:val="28"/>
          <w:szCs w:val="28"/>
        </w:rPr>
        <w:t>40</w:t>
      </w:r>
    </w:p>
    <w:p w:rsidR="00AA28F4" w:rsidRPr="003A139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 xml:space="preserve">контролера                  </w:t>
      </w:r>
      <w:r>
        <w:rPr>
          <w:b/>
          <w:lang w:val="ru-RU"/>
        </w:rPr>
        <w:t>І</w:t>
      </w:r>
      <w:proofErr w:type="spellStart"/>
      <w:r>
        <w:rPr>
          <w:b/>
        </w:rPr>
        <w:t>І</w:t>
      </w:r>
      <w:proofErr w:type="spellEnd"/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</w:t>
      </w:r>
      <w:r w:rsidRPr="00003515">
        <w:rPr>
          <w:b/>
        </w:rPr>
        <w:t>ериторіального управління 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</w:t>
      </w:r>
      <w:r>
        <w:rPr>
          <w:b/>
        </w:rPr>
        <w:t>І</w:t>
      </w:r>
      <w:r w:rsidRPr="00003515">
        <w:rPr>
          <w:b/>
        </w:rPr>
        <w:t xml:space="preserve">І категорії взводу охорони підрозділу охорони </w:t>
      </w:r>
      <w:r>
        <w:rPr>
          <w:b/>
        </w:rPr>
        <w:t>Т</w:t>
      </w:r>
      <w:r w:rsidRPr="003A1394">
        <w:rPr>
          <w:b/>
        </w:rPr>
        <w:t>ериторіального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територію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Pr="00A40CDB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3170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ind w:firstLine="851"/>
        <w:jc w:val="both"/>
      </w:pPr>
      <w:r w:rsidRPr="00A40CDB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Pr="009A6EE7" w:rsidRDefault="00AA28F4" w:rsidP="00AA28F4">
      <w:pPr>
        <w:ind w:firstLine="851"/>
        <w:jc w:val="both"/>
      </w:pPr>
      <w: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</w:t>
      </w:r>
      <w:r w:rsidRPr="00160CBC">
        <w:rPr>
          <w:rStyle w:val="rvts0"/>
        </w:rPr>
        <w:t xml:space="preserve"> </w:t>
      </w:r>
      <w:r>
        <w:rPr>
          <w:rStyle w:val="rvts0"/>
        </w:rPr>
        <w:t xml:space="preserve">зокрема такі, що підтверджують її відповідність </w:t>
      </w:r>
      <w:r w:rsidRPr="009A6EE7">
        <w:rPr>
          <w:rStyle w:val="rvts0"/>
        </w:rPr>
        <w:t>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9A6EE7">
        <w:t xml:space="preserve">Документи приймаються з  08.00 год. </w:t>
      </w:r>
      <w:r w:rsidR="00E2480B">
        <w:t>13</w:t>
      </w:r>
      <w:r w:rsidRPr="009A6EE7">
        <w:t xml:space="preserve"> травня до 16.30 год. </w:t>
      </w:r>
      <w:r w:rsidR="00E2480B">
        <w:t>19</w:t>
      </w:r>
      <w:r w:rsidRPr="009A6EE7">
        <w:t xml:space="preserve"> травня</w:t>
      </w:r>
      <w:r w:rsidRPr="001F2DA8">
        <w:rPr>
          <w:color w:val="FF0000"/>
        </w:rPr>
        <w:t xml:space="preserve"> </w:t>
      </w:r>
      <w:r w:rsidRPr="00282AE5">
        <w:t xml:space="preserve">2020 року, за адресою: </w:t>
      </w:r>
      <w:r w:rsidRPr="00282AE5">
        <w:rPr>
          <w:lang w:val="ru-RU"/>
        </w:rPr>
        <w:t>м</w:t>
      </w:r>
      <w:r w:rsidRPr="00282AE5">
        <w:t>. Кропивницький, вул. Чорновола, 13.</w:t>
      </w:r>
    </w:p>
    <w:p w:rsidR="00AA28F4" w:rsidRDefault="00AA28F4" w:rsidP="00AA28F4">
      <w:pPr>
        <w:ind w:firstLine="851"/>
        <w:jc w:val="both"/>
      </w:pPr>
      <w:r w:rsidRPr="00727521">
        <w:t xml:space="preserve">На контролера </w:t>
      </w:r>
      <w:r>
        <w:t>І</w:t>
      </w:r>
      <w:r w:rsidRPr="00727521">
        <w:t>І категорії взводу охо</w:t>
      </w:r>
      <w:r>
        <w:t>рони підрозділу охорони Т</w:t>
      </w:r>
      <w:r w:rsidRPr="00727521">
        <w:t>ериторіального управ</w:t>
      </w:r>
      <w:r>
        <w:t>ління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C2783B" w:rsidTr="00E17CEE">
        <w:trPr>
          <w:trHeight w:val="408"/>
        </w:trPr>
        <w:tc>
          <w:tcPr>
            <w:tcW w:w="9639" w:type="dxa"/>
          </w:tcPr>
          <w:p w:rsidR="00AA28F4" w:rsidRPr="00C2783B" w:rsidRDefault="00AA28F4" w:rsidP="00E17CEE">
            <w:pPr>
              <w:ind w:firstLine="709"/>
              <w:contextualSpacing/>
              <w:jc w:val="both"/>
              <w:rPr>
                <w:b/>
                <w:bCs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5. Місце, дата та час початку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</w:pP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>вницький, вул. Чорновола, 13</w:t>
            </w:r>
            <w:r w:rsidRPr="009A6EE7">
              <w:t xml:space="preserve">,  </w:t>
            </w:r>
            <w:r w:rsidR="00E2480B">
              <w:t>2</w:t>
            </w:r>
            <w:r w:rsidR="00013FEC">
              <w:t>8</w:t>
            </w:r>
            <w:r w:rsidRPr="009A6EE7">
              <w:t> травня 2020</w:t>
            </w:r>
            <w:r w:rsidRPr="00C2783B">
              <w:t xml:space="preserve"> року з 08.30. 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8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AA28F4" w:rsidRPr="00C2783B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C2783B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П</w:t>
                  </w:r>
                  <w:r w:rsidRPr="00C2783B">
                    <w:t xml:space="preserve">овна </w:t>
                  </w:r>
                  <w:r>
                    <w:t xml:space="preserve">загальна </w:t>
                  </w:r>
                  <w:r w:rsidRPr="00C2783B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2</w:t>
                  </w:r>
                  <w:r w:rsidRPr="00C2783B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 xml:space="preserve">ідсутність офіцерського військового </w:t>
                  </w:r>
                </w:p>
                <w:p w:rsidR="00AA28F4" w:rsidRDefault="00AA28F4" w:rsidP="00E17CEE">
                  <w:pPr>
                    <w:jc w:val="both"/>
                  </w:pPr>
                  <w:r w:rsidRPr="00C2783B">
                    <w:t>чи спеціального звання</w:t>
                  </w:r>
                  <w:r>
                    <w:t xml:space="preserve">, </w:t>
                  </w:r>
                </w:p>
                <w:p w:rsidR="00AA28F4" w:rsidRDefault="00AA28F4" w:rsidP="00E17CEE">
                  <w:pPr>
                    <w:jc w:val="both"/>
                  </w:pPr>
                  <w:r>
                    <w:t>(перевага надається кандидатам, які мають досвід роботи у військових та правоохоронних органах).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C2783B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>ільне володіння державною мовою.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Вимоги до компетентності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C2783B">
                    <w:t xml:space="preserve">исока мотивація та орієнтація на якісні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зміни в державі;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досягнення кінцевих результатів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C2783B">
                    <w:t>ирість та відкритість;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орієнтація на досягнення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ефективного результату діяльності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рівне ставлення та повага до колег.</w:t>
                  </w:r>
                </w:p>
                <w:p w:rsidR="00AA28F4" w:rsidRPr="00C2783B" w:rsidRDefault="00AA28F4" w:rsidP="00E17CEE">
                  <w:r w:rsidRPr="00C2783B">
                    <w:t xml:space="preserve"> 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r>
                    <w:t>З</w:t>
                  </w:r>
                  <w:r w:rsidRPr="00C2783B">
                    <w:t xml:space="preserve">датність систематизувати, </w:t>
                  </w:r>
                </w:p>
                <w:p w:rsidR="00AA28F4" w:rsidRPr="00C2783B" w:rsidRDefault="00AA28F4" w:rsidP="00E17CEE">
                  <w:r w:rsidRPr="00C2783B">
                    <w:t>узагальнювати інформацію;</w:t>
                  </w:r>
                </w:p>
                <w:p w:rsidR="00AA28F4" w:rsidRPr="00C2783B" w:rsidRDefault="00AA28F4" w:rsidP="00E17CEE">
                  <w:r w:rsidRPr="00C2783B">
                    <w:t>гнучкість;</w:t>
                  </w:r>
                </w:p>
                <w:p w:rsidR="00AA28F4" w:rsidRPr="00C2783B" w:rsidRDefault="00AA28F4" w:rsidP="00E17CEE">
                  <w:r w:rsidRPr="00C2783B">
                    <w:t>проникливість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C2783B">
                    <w:t>еупередженість та порядність;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самостійність, організованість, відповідальність;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умовах обмеженого часу;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стійкість до стресу, емоційних та фізичних навантажень;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вміння аргументовано висловлювати свою думку;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прагнення до розвитку та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самовдосконалення.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84F52" w:rsidRDefault="00184F52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lastRenderedPageBreak/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C2783B" w:rsidRDefault="00AA28F4" w:rsidP="00E17CEE">
                  <w:pPr>
                    <w:ind w:left="171"/>
                  </w:pPr>
                  <w:r>
                    <w:t>З</w:t>
                  </w:r>
                  <w:r w:rsidRPr="00C2783B">
                    <w:t>нання</w:t>
                  </w:r>
                  <w:r>
                    <w:t>:</w:t>
                  </w:r>
                  <w:r w:rsidRPr="00C2783B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</w:t>
                  </w:r>
                  <w:r>
                    <w:t>ня, Кримінальний кодекс України, Положення про Службу судової охорони.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</w:tbl>
          <w:p w:rsidR="00AA28F4" w:rsidRPr="00C2783B" w:rsidRDefault="00AA28F4" w:rsidP="00E17CEE">
            <w:pPr>
              <w:ind w:firstLine="462"/>
              <w:jc w:val="both"/>
            </w:pPr>
          </w:p>
        </w:tc>
      </w:tr>
    </w:tbl>
    <w:p w:rsidR="009A6EE7" w:rsidRPr="006E7BFA" w:rsidRDefault="009A6EE7" w:rsidP="006E7BFA">
      <w:pPr>
        <w:jc w:val="both"/>
        <w:rPr>
          <w:rFonts w:eastAsia="Times New Roman"/>
        </w:rPr>
      </w:pPr>
    </w:p>
    <w:sectPr w:rsidR="009A6EE7" w:rsidRPr="006E7BFA" w:rsidSect="0025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4"/>
    <w:multiLevelType w:val="hybridMultilevel"/>
    <w:tmpl w:val="4618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EA2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014D"/>
    <w:multiLevelType w:val="multilevel"/>
    <w:tmpl w:val="1F208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B9"/>
    <w:rsid w:val="000016DA"/>
    <w:rsid w:val="00001D36"/>
    <w:rsid w:val="0000577F"/>
    <w:rsid w:val="00005E91"/>
    <w:rsid w:val="00006A29"/>
    <w:rsid w:val="0000707F"/>
    <w:rsid w:val="000077F8"/>
    <w:rsid w:val="0001341B"/>
    <w:rsid w:val="00013FEC"/>
    <w:rsid w:val="00014A0F"/>
    <w:rsid w:val="00014CD3"/>
    <w:rsid w:val="000175F8"/>
    <w:rsid w:val="00023CF5"/>
    <w:rsid w:val="00025B95"/>
    <w:rsid w:val="000269EC"/>
    <w:rsid w:val="00030C6D"/>
    <w:rsid w:val="00031050"/>
    <w:rsid w:val="000313DC"/>
    <w:rsid w:val="00032A02"/>
    <w:rsid w:val="00033F7C"/>
    <w:rsid w:val="00040639"/>
    <w:rsid w:val="00041E62"/>
    <w:rsid w:val="0004315B"/>
    <w:rsid w:val="00047CE3"/>
    <w:rsid w:val="00050C44"/>
    <w:rsid w:val="000524E3"/>
    <w:rsid w:val="00052EF0"/>
    <w:rsid w:val="00053AD9"/>
    <w:rsid w:val="000547D7"/>
    <w:rsid w:val="00054BD5"/>
    <w:rsid w:val="00054E5A"/>
    <w:rsid w:val="000565D8"/>
    <w:rsid w:val="00056A4B"/>
    <w:rsid w:val="00061514"/>
    <w:rsid w:val="00065853"/>
    <w:rsid w:val="0006757E"/>
    <w:rsid w:val="00070D98"/>
    <w:rsid w:val="000752BC"/>
    <w:rsid w:val="000752C9"/>
    <w:rsid w:val="00081B13"/>
    <w:rsid w:val="000949D9"/>
    <w:rsid w:val="00095410"/>
    <w:rsid w:val="00097D4C"/>
    <w:rsid w:val="000A6A38"/>
    <w:rsid w:val="000B1185"/>
    <w:rsid w:val="000B3C2D"/>
    <w:rsid w:val="000B485A"/>
    <w:rsid w:val="000B4ED1"/>
    <w:rsid w:val="000B5196"/>
    <w:rsid w:val="000B65CF"/>
    <w:rsid w:val="000B6712"/>
    <w:rsid w:val="000B719E"/>
    <w:rsid w:val="000B7B03"/>
    <w:rsid w:val="000B7BD1"/>
    <w:rsid w:val="000C1604"/>
    <w:rsid w:val="000C272E"/>
    <w:rsid w:val="000C3285"/>
    <w:rsid w:val="000C4739"/>
    <w:rsid w:val="000C47CD"/>
    <w:rsid w:val="000C4BAD"/>
    <w:rsid w:val="000C5178"/>
    <w:rsid w:val="000C5CC2"/>
    <w:rsid w:val="000C72BF"/>
    <w:rsid w:val="000C74B9"/>
    <w:rsid w:val="000D0584"/>
    <w:rsid w:val="000D06A2"/>
    <w:rsid w:val="000D17D9"/>
    <w:rsid w:val="000D2AF4"/>
    <w:rsid w:val="000D4254"/>
    <w:rsid w:val="000E65CF"/>
    <w:rsid w:val="000E70C8"/>
    <w:rsid w:val="000E72AB"/>
    <w:rsid w:val="000E7F5A"/>
    <w:rsid w:val="000F1205"/>
    <w:rsid w:val="000F3C1A"/>
    <w:rsid w:val="000F5C1C"/>
    <w:rsid w:val="00100B99"/>
    <w:rsid w:val="00101D13"/>
    <w:rsid w:val="00101DE7"/>
    <w:rsid w:val="00104D24"/>
    <w:rsid w:val="0010550E"/>
    <w:rsid w:val="00106814"/>
    <w:rsid w:val="00106F50"/>
    <w:rsid w:val="0010713C"/>
    <w:rsid w:val="00116BB5"/>
    <w:rsid w:val="00116E32"/>
    <w:rsid w:val="00117A23"/>
    <w:rsid w:val="00126805"/>
    <w:rsid w:val="00126B79"/>
    <w:rsid w:val="00134474"/>
    <w:rsid w:val="0014119D"/>
    <w:rsid w:val="00144B00"/>
    <w:rsid w:val="001530DB"/>
    <w:rsid w:val="001536B8"/>
    <w:rsid w:val="001543E3"/>
    <w:rsid w:val="00156770"/>
    <w:rsid w:val="001575D7"/>
    <w:rsid w:val="00157E36"/>
    <w:rsid w:val="001610A1"/>
    <w:rsid w:val="001643C3"/>
    <w:rsid w:val="0016491F"/>
    <w:rsid w:val="00166C39"/>
    <w:rsid w:val="001737B6"/>
    <w:rsid w:val="00177784"/>
    <w:rsid w:val="00177A50"/>
    <w:rsid w:val="001826EC"/>
    <w:rsid w:val="00183146"/>
    <w:rsid w:val="00183171"/>
    <w:rsid w:val="001840EC"/>
    <w:rsid w:val="00184F52"/>
    <w:rsid w:val="00185526"/>
    <w:rsid w:val="00185550"/>
    <w:rsid w:val="001902FC"/>
    <w:rsid w:val="00191BBC"/>
    <w:rsid w:val="00195EAD"/>
    <w:rsid w:val="0019745D"/>
    <w:rsid w:val="00197C99"/>
    <w:rsid w:val="001A1642"/>
    <w:rsid w:val="001A25A8"/>
    <w:rsid w:val="001A2639"/>
    <w:rsid w:val="001B20AA"/>
    <w:rsid w:val="001B3BA0"/>
    <w:rsid w:val="001C0D3D"/>
    <w:rsid w:val="001C4FAA"/>
    <w:rsid w:val="001C75C4"/>
    <w:rsid w:val="001D01C5"/>
    <w:rsid w:val="001D11CE"/>
    <w:rsid w:val="001D2336"/>
    <w:rsid w:val="001D2D8D"/>
    <w:rsid w:val="001D622B"/>
    <w:rsid w:val="001D7A54"/>
    <w:rsid w:val="001E0788"/>
    <w:rsid w:val="001E3067"/>
    <w:rsid w:val="001E6767"/>
    <w:rsid w:val="001F0726"/>
    <w:rsid w:val="001F076B"/>
    <w:rsid w:val="001F1ED9"/>
    <w:rsid w:val="001F20CB"/>
    <w:rsid w:val="001F29D3"/>
    <w:rsid w:val="001F2DA8"/>
    <w:rsid w:val="001F2F62"/>
    <w:rsid w:val="001F3096"/>
    <w:rsid w:val="001F52C8"/>
    <w:rsid w:val="001F5B03"/>
    <w:rsid w:val="00202B6B"/>
    <w:rsid w:val="00204E5B"/>
    <w:rsid w:val="00205F88"/>
    <w:rsid w:val="00212EAE"/>
    <w:rsid w:val="00213EC2"/>
    <w:rsid w:val="00214BEB"/>
    <w:rsid w:val="00217321"/>
    <w:rsid w:val="00217A3C"/>
    <w:rsid w:val="0022004C"/>
    <w:rsid w:val="002212B5"/>
    <w:rsid w:val="00221499"/>
    <w:rsid w:val="002262D5"/>
    <w:rsid w:val="002307CC"/>
    <w:rsid w:val="00233127"/>
    <w:rsid w:val="002332E4"/>
    <w:rsid w:val="002334E7"/>
    <w:rsid w:val="00242BDF"/>
    <w:rsid w:val="00251997"/>
    <w:rsid w:val="002521B9"/>
    <w:rsid w:val="00252C78"/>
    <w:rsid w:val="002532EB"/>
    <w:rsid w:val="00255646"/>
    <w:rsid w:val="00257EC9"/>
    <w:rsid w:val="0026114C"/>
    <w:rsid w:val="0026115D"/>
    <w:rsid w:val="00262DF3"/>
    <w:rsid w:val="0026622D"/>
    <w:rsid w:val="00274C0B"/>
    <w:rsid w:val="00275B8E"/>
    <w:rsid w:val="00282886"/>
    <w:rsid w:val="00283DE9"/>
    <w:rsid w:val="00284A9D"/>
    <w:rsid w:val="00284F73"/>
    <w:rsid w:val="00292123"/>
    <w:rsid w:val="00297BCB"/>
    <w:rsid w:val="002B1295"/>
    <w:rsid w:val="002B12A2"/>
    <w:rsid w:val="002B1CCC"/>
    <w:rsid w:val="002C7AD1"/>
    <w:rsid w:val="002D27C1"/>
    <w:rsid w:val="002D45E1"/>
    <w:rsid w:val="002E24E8"/>
    <w:rsid w:val="002E6BDD"/>
    <w:rsid w:val="002F239C"/>
    <w:rsid w:val="002F7DEF"/>
    <w:rsid w:val="0030125F"/>
    <w:rsid w:val="00302E80"/>
    <w:rsid w:val="003110C6"/>
    <w:rsid w:val="0031309B"/>
    <w:rsid w:val="00313322"/>
    <w:rsid w:val="0031544A"/>
    <w:rsid w:val="003219FD"/>
    <w:rsid w:val="00321EFA"/>
    <w:rsid w:val="00324C8E"/>
    <w:rsid w:val="003309E2"/>
    <w:rsid w:val="00333DE0"/>
    <w:rsid w:val="00336EFA"/>
    <w:rsid w:val="0033750A"/>
    <w:rsid w:val="00337C1D"/>
    <w:rsid w:val="00341100"/>
    <w:rsid w:val="00343C3F"/>
    <w:rsid w:val="00346C26"/>
    <w:rsid w:val="00347A23"/>
    <w:rsid w:val="00353811"/>
    <w:rsid w:val="00354FFE"/>
    <w:rsid w:val="003632D5"/>
    <w:rsid w:val="00363AEF"/>
    <w:rsid w:val="003650EE"/>
    <w:rsid w:val="00366B60"/>
    <w:rsid w:val="00366F00"/>
    <w:rsid w:val="003717C5"/>
    <w:rsid w:val="00371894"/>
    <w:rsid w:val="00371E90"/>
    <w:rsid w:val="00374989"/>
    <w:rsid w:val="00374B70"/>
    <w:rsid w:val="00376412"/>
    <w:rsid w:val="003808D7"/>
    <w:rsid w:val="00387004"/>
    <w:rsid w:val="003915DF"/>
    <w:rsid w:val="00393D34"/>
    <w:rsid w:val="00394C1E"/>
    <w:rsid w:val="00396218"/>
    <w:rsid w:val="003970DD"/>
    <w:rsid w:val="003A2976"/>
    <w:rsid w:val="003A2AAB"/>
    <w:rsid w:val="003A37E8"/>
    <w:rsid w:val="003A38AA"/>
    <w:rsid w:val="003A67A1"/>
    <w:rsid w:val="003B025B"/>
    <w:rsid w:val="003B112D"/>
    <w:rsid w:val="003B1E4F"/>
    <w:rsid w:val="003B254C"/>
    <w:rsid w:val="003C00F3"/>
    <w:rsid w:val="003C03FD"/>
    <w:rsid w:val="003C4BFD"/>
    <w:rsid w:val="003C55D2"/>
    <w:rsid w:val="003C6EA4"/>
    <w:rsid w:val="003D2787"/>
    <w:rsid w:val="003E1E66"/>
    <w:rsid w:val="003E2429"/>
    <w:rsid w:val="003E3D47"/>
    <w:rsid w:val="003E4B47"/>
    <w:rsid w:val="003F02EF"/>
    <w:rsid w:val="003F3A9E"/>
    <w:rsid w:val="003F6A4F"/>
    <w:rsid w:val="00400E3A"/>
    <w:rsid w:val="00402047"/>
    <w:rsid w:val="00404BB0"/>
    <w:rsid w:val="00404E9D"/>
    <w:rsid w:val="00406DA8"/>
    <w:rsid w:val="0041603F"/>
    <w:rsid w:val="0041667C"/>
    <w:rsid w:val="00416B46"/>
    <w:rsid w:val="0042476B"/>
    <w:rsid w:val="00426575"/>
    <w:rsid w:val="00432D30"/>
    <w:rsid w:val="00433593"/>
    <w:rsid w:val="00434856"/>
    <w:rsid w:val="00434CDC"/>
    <w:rsid w:val="00437AEA"/>
    <w:rsid w:val="00442A2B"/>
    <w:rsid w:val="00443B22"/>
    <w:rsid w:val="00445526"/>
    <w:rsid w:val="004505BB"/>
    <w:rsid w:val="00455C53"/>
    <w:rsid w:val="00455DE2"/>
    <w:rsid w:val="00457264"/>
    <w:rsid w:val="004572C9"/>
    <w:rsid w:val="004621D0"/>
    <w:rsid w:val="00464A25"/>
    <w:rsid w:val="00471657"/>
    <w:rsid w:val="00484395"/>
    <w:rsid w:val="00484CD5"/>
    <w:rsid w:val="00491A73"/>
    <w:rsid w:val="004926D6"/>
    <w:rsid w:val="004A159A"/>
    <w:rsid w:val="004A1616"/>
    <w:rsid w:val="004B1B21"/>
    <w:rsid w:val="004B3C6F"/>
    <w:rsid w:val="004B3C73"/>
    <w:rsid w:val="004B4FFE"/>
    <w:rsid w:val="004B5C05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639F"/>
    <w:rsid w:val="004D78F2"/>
    <w:rsid w:val="004E0878"/>
    <w:rsid w:val="004E1932"/>
    <w:rsid w:val="004E3B38"/>
    <w:rsid w:val="004E4060"/>
    <w:rsid w:val="004E4166"/>
    <w:rsid w:val="004E4854"/>
    <w:rsid w:val="004E6E7B"/>
    <w:rsid w:val="004F0F44"/>
    <w:rsid w:val="004F170B"/>
    <w:rsid w:val="004F1A69"/>
    <w:rsid w:val="004F2311"/>
    <w:rsid w:val="004F28AD"/>
    <w:rsid w:val="004F3263"/>
    <w:rsid w:val="004F3E3C"/>
    <w:rsid w:val="004F51FA"/>
    <w:rsid w:val="004F5CA1"/>
    <w:rsid w:val="004F785B"/>
    <w:rsid w:val="0050644D"/>
    <w:rsid w:val="00506C07"/>
    <w:rsid w:val="00507E26"/>
    <w:rsid w:val="00515A6D"/>
    <w:rsid w:val="00515C02"/>
    <w:rsid w:val="00520FE2"/>
    <w:rsid w:val="0052127F"/>
    <w:rsid w:val="00523130"/>
    <w:rsid w:val="00525F73"/>
    <w:rsid w:val="00532FAE"/>
    <w:rsid w:val="00535B61"/>
    <w:rsid w:val="00537088"/>
    <w:rsid w:val="0054076C"/>
    <w:rsid w:val="00543F31"/>
    <w:rsid w:val="00544D92"/>
    <w:rsid w:val="00546335"/>
    <w:rsid w:val="005544AD"/>
    <w:rsid w:val="005559F0"/>
    <w:rsid w:val="00555E3C"/>
    <w:rsid w:val="005615C1"/>
    <w:rsid w:val="00562746"/>
    <w:rsid w:val="00563D85"/>
    <w:rsid w:val="005644CC"/>
    <w:rsid w:val="0056532D"/>
    <w:rsid w:val="005664BB"/>
    <w:rsid w:val="005700F9"/>
    <w:rsid w:val="00571F4B"/>
    <w:rsid w:val="00571FEB"/>
    <w:rsid w:val="005723AC"/>
    <w:rsid w:val="00581CF2"/>
    <w:rsid w:val="005874F2"/>
    <w:rsid w:val="00590CE4"/>
    <w:rsid w:val="00593D2E"/>
    <w:rsid w:val="0059653D"/>
    <w:rsid w:val="00596793"/>
    <w:rsid w:val="005A3577"/>
    <w:rsid w:val="005A6B99"/>
    <w:rsid w:val="005B36B7"/>
    <w:rsid w:val="005B7F9D"/>
    <w:rsid w:val="005C00BE"/>
    <w:rsid w:val="005C135F"/>
    <w:rsid w:val="005C2491"/>
    <w:rsid w:val="005C660F"/>
    <w:rsid w:val="005D007D"/>
    <w:rsid w:val="005D2623"/>
    <w:rsid w:val="005D572A"/>
    <w:rsid w:val="005D6C7D"/>
    <w:rsid w:val="005E05D0"/>
    <w:rsid w:val="005E5D2C"/>
    <w:rsid w:val="005E5D51"/>
    <w:rsid w:val="005E67CF"/>
    <w:rsid w:val="005E74DF"/>
    <w:rsid w:val="005F1D7E"/>
    <w:rsid w:val="005F3B72"/>
    <w:rsid w:val="005F456B"/>
    <w:rsid w:val="005F5710"/>
    <w:rsid w:val="005F60CF"/>
    <w:rsid w:val="005F6166"/>
    <w:rsid w:val="00601269"/>
    <w:rsid w:val="00601FAC"/>
    <w:rsid w:val="0060283D"/>
    <w:rsid w:val="00607C92"/>
    <w:rsid w:val="00611069"/>
    <w:rsid w:val="006111FE"/>
    <w:rsid w:val="00614230"/>
    <w:rsid w:val="006170DE"/>
    <w:rsid w:val="006229E7"/>
    <w:rsid w:val="00624C1F"/>
    <w:rsid w:val="00625EA8"/>
    <w:rsid w:val="00626B58"/>
    <w:rsid w:val="00626E8B"/>
    <w:rsid w:val="00627EF1"/>
    <w:rsid w:val="00630753"/>
    <w:rsid w:val="00631B15"/>
    <w:rsid w:val="00633144"/>
    <w:rsid w:val="00634006"/>
    <w:rsid w:val="00636344"/>
    <w:rsid w:val="006464E8"/>
    <w:rsid w:val="006502BC"/>
    <w:rsid w:val="006548BC"/>
    <w:rsid w:val="006550EA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2394"/>
    <w:rsid w:val="00685B0F"/>
    <w:rsid w:val="006978FD"/>
    <w:rsid w:val="006A2EE8"/>
    <w:rsid w:val="006A41EE"/>
    <w:rsid w:val="006A6D78"/>
    <w:rsid w:val="006A6E74"/>
    <w:rsid w:val="006B4CF7"/>
    <w:rsid w:val="006B6914"/>
    <w:rsid w:val="006B6DC1"/>
    <w:rsid w:val="006C1951"/>
    <w:rsid w:val="006C27D5"/>
    <w:rsid w:val="006C2CA3"/>
    <w:rsid w:val="006C3CE8"/>
    <w:rsid w:val="006C5AFB"/>
    <w:rsid w:val="006C6B49"/>
    <w:rsid w:val="006D0123"/>
    <w:rsid w:val="006D0298"/>
    <w:rsid w:val="006D23F3"/>
    <w:rsid w:val="006D4A20"/>
    <w:rsid w:val="006D5577"/>
    <w:rsid w:val="006D66CF"/>
    <w:rsid w:val="006D72CB"/>
    <w:rsid w:val="006D77CC"/>
    <w:rsid w:val="006D7886"/>
    <w:rsid w:val="006E077B"/>
    <w:rsid w:val="006E1F17"/>
    <w:rsid w:val="006E7BFA"/>
    <w:rsid w:val="006F144F"/>
    <w:rsid w:val="006F355F"/>
    <w:rsid w:val="006F4912"/>
    <w:rsid w:val="006F5E49"/>
    <w:rsid w:val="006F69A0"/>
    <w:rsid w:val="0070048D"/>
    <w:rsid w:val="00700CE0"/>
    <w:rsid w:val="007015AA"/>
    <w:rsid w:val="00702784"/>
    <w:rsid w:val="00703B89"/>
    <w:rsid w:val="0071302B"/>
    <w:rsid w:val="00713225"/>
    <w:rsid w:val="0071393A"/>
    <w:rsid w:val="007211CF"/>
    <w:rsid w:val="00721B03"/>
    <w:rsid w:val="007259AC"/>
    <w:rsid w:val="007264F0"/>
    <w:rsid w:val="007317F9"/>
    <w:rsid w:val="00736082"/>
    <w:rsid w:val="007360B3"/>
    <w:rsid w:val="00741BBA"/>
    <w:rsid w:val="00745277"/>
    <w:rsid w:val="00747565"/>
    <w:rsid w:val="00751915"/>
    <w:rsid w:val="00751A8C"/>
    <w:rsid w:val="00760E6C"/>
    <w:rsid w:val="00761228"/>
    <w:rsid w:val="007614DD"/>
    <w:rsid w:val="007625F3"/>
    <w:rsid w:val="00762F3A"/>
    <w:rsid w:val="00767B7E"/>
    <w:rsid w:val="00770F52"/>
    <w:rsid w:val="00771FA3"/>
    <w:rsid w:val="00774A29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A122B"/>
    <w:rsid w:val="007A49A3"/>
    <w:rsid w:val="007B1125"/>
    <w:rsid w:val="007B4CB7"/>
    <w:rsid w:val="007B4DBF"/>
    <w:rsid w:val="007C5BBE"/>
    <w:rsid w:val="007D3CED"/>
    <w:rsid w:val="007D4416"/>
    <w:rsid w:val="007E2973"/>
    <w:rsid w:val="007E2FC2"/>
    <w:rsid w:val="007E4B7C"/>
    <w:rsid w:val="007E5D2F"/>
    <w:rsid w:val="007E6C41"/>
    <w:rsid w:val="007E7466"/>
    <w:rsid w:val="007F2867"/>
    <w:rsid w:val="007F3F85"/>
    <w:rsid w:val="007F52A2"/>
    <w:rsid w:val="00801DE3"/>
    <w:rsid w:val="00806019"/>
    <w:rsid w:val="008110EE"/>
    <w:rsid w:val="00814881"/>
    <w:rsid w:val="0081781B"/>
    <w:rsid w:val="008212FF"/>
    <w:rsid w:val="00821F36"/>
    <w:rsid w:val="00822AB4"/>
    <w:rsid w:val="00824243"/>
    <w:rsid w:val="008249B0"/>
    <w:rsid w:val="00833067"/>
    <w:rsid w:val="008343E5"/>
    <w:rsid w:val="00835EDC"/>
    <w:rsid w:val="00836194"/>
    <w:rsid w:val="00850ACA"/>
    <w:rsid w:val="008520E9"/>
    <w:rsid w:val="00852B94"/>
    <w:rsid w:val="00854E72"/>
    <w:rsid w:val="00860286"/>
    <w:rsid w:val="00861226"/>
    <w:rsid w:val="008617CE"/>
    <w:rsid w:val="00865916"/>
    <w:rsid w:val="00873943"/>
    <w:rsid w:val="00873C2E"/>
    <w:rsid w:val="00874BAB"/>
    <w:rsid w:val="00875222"/>
    <w:rsid w:val="00877B37"/>
    <w:rsid w:val="00880ABC"/>
    <w:rsid w:val="008831EC"/>
    <w:rsid w:val="008837EE"/>
    <w:rsid w:val="008866BE"/>
    <w:rsid w:val="008870E5"/>
    <w:rsid w:val="00890299"/>
    <w:rsid w:val="00891DD6"/>
    <w:rsid w:val="00896319"/>
    <w:rsid w:val="008A1A1E"/>
    <w:rsid w:val="008A2044"/>
    <w:rsid w:val="008A425E"/>
    <w:rsid w:val="008A5F3B"/>
    <w:rsid w:val="008B70B1"/>
    <w:rsid w:val="008C39AA"/>
    <w:rsid w:val="008C49D1"/>
    <w:rsid w:val="008C567A"/>
    <w:rsid w:val="008C6952"/>
    <w:rsid w:val="008C7327"/>
    <w:rsid w:val="008C7829"/>
    <w:rsid w:val="008D2824"/>
    <w:rsid w:val="008D496B"/>
    <w:rsid w:val="008D5D5F"/>
    <w:rsid w:val="008D6E7C"/>
    <w:rsid w:val="008E0AC2"/>
    <w:rsid w:val="008E2052"/>
    <w:rsid w:val="008E2F6F"/>
    <w:rsid w:val="008E7B44"/>
    <w:rsid w:val="008F50B7"/>
    <w:rsid w:val="00900A42"/>
    <w:rsid w:val="00902092"/>
    <w:rsid w:val="009049AF"/>
    <w:rsid w:val="00904A97"/>
    <w:rsid w:val="00905DCF"/>
    <w:rsid w:val="00906790"/>
    <w:rsid w:val="00914921"/>
    <w:rsid w:val="00914C9A"/>
    <w:rsid w:val="0091570F"/>
    <w:rsid w:val="00915917"/>
    <w:rsid w:val="00920781"/>
    <w:rsid w:val="00920E6F"/>
    <w:rsid w:val="00920F11"/>
    <w:rsid w:val="00921635"/>
    <w:rsid w:val="00922BAC"/>
    <w:rsid w:val="0092351E"/>
    <w:rsid w:val="0092430E"/>
    <w:rsid w:val="00924F2F"/>
    <w:rsid w:val="009403AF"/>
    <w:rsid w:val="009425B9"/>
    <w:rsid w:val="00943F4D"/>
    <w:rsid w:val="009467B2"/>
    <w:rsid w:val="009511F5"/>
    <w:rsid w:val="009532F5"/>
    <w:rsid w:val="00962F2D"/>
    <w:rsid w:val="009656A5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97753"/>
    <w:rsid w:val="009A0C74"/>
    <w:rsid w:val="009A3C8D"/>
    <w:rsid w:val="009A4557"/>
    <w:rsid w:val="009A4D10"/>
    <w:rsid w:val="009A634B"/>
    <w:rsid w:val="009A6EE7"/>
    <w:rsid w:val="009B17DB"/>
    <w:rsid w:val="009B24B9"/>
    <w:rsid w:val="009B365D"/>
    <w:rsid w:val="009B4E69"/>
    <w:rsid w:val="009C22BA"/>
    <w:rsid w:val="009C2CD8"/>
    <w:rsid w:val="009C2F9D"/>
    <w:rsid w:val="009C3E27"/>
    <w:rsid w:val="009C50A9"/>
    <w:rsid w:val="009D6804"/>
    <w:rsid w:val="009E0621"/>
    <w:rsid w:val="009E18DE"/>
    <w:rsid w:val="009E3306"/>
    <w:rsid w:val="009E3695"/>
    <w:rsid w:val="009E5563"/>
    <w:rsid w:val="009E65A6"/>
    <w:rsid w:val="009E7BEA"/>
    <w:rsid w:val="009F1218"/>
    <w:rsid w:val="009F453A"/>
    <w:rsid w:val="009F6404"/>
    <w:rsid w:val="009F702D"/>
    <w:rsid w:val="00A014DE"/>
    <w:rsid w:val="00A04755"/>
    <w:rsid w:val="00A055DC"/>
    <w:rsid w:val="00A062F7"/>
    <w:rsid w:val="00A06C17"/>
    <w:rsid w:val="00A07955"/>
    <w:rsid w:val="00A16523"/>
    <w:rsid w:val="00A216A1"/>
    <w:rsid w:val="00A21E2A"/>
    <w:rsid w:val="00A22790"/>
    <w:rsid w:val="00A24E2A"/>
    <w:rsid w:val="00A26698"/>
    <w:rsid w:val="00A26D0E"/>
    <w:rsid w:val="00A30FE7"/>
    <w:rsid w:val="00A3314B"/>
    <w:rsid w:val="00A35EDF"/>
    <w:rsid w:val="00A37E2D"/>
    <w:rsid w:val="00A45D86"/>
    <w:rsid w:val="00A519F1"/>
    <w:rsid w:val="00A558AA"/>
    <w:rsid w:val="00A565B2"/>
    <w:rsid w:val="00A606D0"/>
    <w:rsid w:val="00A6322D"/>
    <w:rsid w:val="00A66A9C"/>
    <w:rsid w:val="00A67A19"/>
    <w:rsid w:val="00A71ADC"/>
    <w:rsid w:val="00A77C68"/>
    <w:rsid w:val="00A866D6"/>
    <w:rsid w:val="00A87809"/>
    <w:rsid w:val="00A87E4E"/>
    <w:rsid w:val="00A93655"/>
    <w:rsid w:val="00AA28F4"/>
    <w:rsid w:val="00AA527F"/>
    <w:rsid w:val="00AA53A9"/>
    <w:rsid w:val="00AA7B02"/>
    <w:rsid w:val="00AB41FE"/>
    <w:rsid w:val="00AB4AC2"/>
    <w:rsid w:val="00AB5637"/>
    <w:rsid w:val="00AB56CB"/>
    <w:rsid w:val="00AC42FA"/>
    <w:rsid w:val="00AC7007"/>
    <w:rsid w:val="00AC755B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6472"/>
    <w:rsid w:val="00AE7CA7"/>
    <w:rsid w:val="00AF0315"/>
    <w:rsid w:val="00AF299D"/>
    <w:rsid w:val="00AF4A67"/>
    <w:rsid w:val="00B01514"/>
    <w:rsid w:val="00B0223C"/>
    <w:rsid w:val="00B02BEE"/>
    <w:rsid w:val="00B0447F"/>
    <w:rsid w:val="00B06F6C"/>
    <w:rsid w:val="00B07930"/>
    <w:rsid w:val="00B13037"/>
    <w:rsid w:val="00B167CB"/>
    <w:rsid w:val="00B16A8D"/>
    <w:rsid w:val="00B16BE2"/>
    <w:rsid w:val="00B17DA5"/>
    <w:rsid w:val="00B21D12"/>
    <w:rsid w:val="00B236A3"/>
    <w:rsid w:val="00B241C4"/>
    <w:rsid w:val="00B25B22"/>
    <w:rsid w:val="00B27930"/>
    <w:rsid w:val="00B32E2C"/>
    <w:rsid w:val="00B36722"/>
    <w:rsid w:val="00B414A6"/>
    <w:rsid w:val="00B506A4"/>
    <w:rsid w:val="00B5193D"/>
    <w:rsid w:val="00B54326"/>
    <w:rsid w:val="00B55A85"/>
    <w:rsid w:val="00B55BA3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3B01"/>
    <w:rsid w:val="00B85133"/>
    <w:rsid w:val="00B8583F"/>
    <w:rsid w:val="00B862A1"/>
    <w:rsid w:val="00B86CF3"/>
    <w:rsid w:val="00B87FB9"/>
    <w:rsid w:val="00B90C2B"/>
    <w:rsid w:val="00B91039"/>
    <w:rsid w:val="00B91190"/>
    <w:rsid w:val="00B916DA"/>
    <w:rsid w:val="00B94268"/>
    <w:rsid w:val="00B94501"/>
    <w:rsid w:val="00B94671"/>
    <w:rsid w:val="00BA0E93"/>
    <w:rsid w:val="00BA1940"/>
    <w:rsid w:val="00BA4936"/>
    <w:rsid w:val="00BA7B18"/>
    <w:rsid w:val="00BB1D23"/>
    <w:rsid w:val="00BB428F"/>
    <w:rsid w:val="00BB55A1"/>
    <w:rsid w:val="00BB6482"/>
    <w:rsid w:val="00BC4988"/>
    <w:rsid w:val="00BC503B"/>
    <w:rsid w:val="00BD3B60"/>
    <w:rsid w:val="00BE6022"/>
    <w:rsid w:val="00BE62CD"/>
    <w:rsid w:val="00BE7DFD"/>
    <w:rsid w:val="00BF0C1A"/>
    <w:rsid w:val="00BF1276"/>
    <w:rsid w:val="00BF6B29"/>
    <w:rsid w:val="00C01BD7"/>
    <w:rsid w:val="00C02FBF"/>
    <w:rsid w:val="00C0312F"/>
    <w:rsid w:val="00C03E9E"/>
    <w:rsid w:val="00C04A8C"/>
    <w:rsid w:val="00C04AD5"/>
    <w:rsid w:val="00C0773A"/>
    <w:rsid w:val="00C10FC7"/>
    <w:rsid w:val="00C15EC7"/>
    <w:rsid w:val="00C15F0D"/>
    <w:rsid w:val="00C17221"/>
    <w:rsid w:val="00C210D5"/>
    <w:rsid w:val="00C24290"/>
    <w:rsid w:val="00C300A7"/>
    <w:rsid w:val="00C3061F"/>
    <w:rsid w:val="00C35102"/>
    <w:rsid w:val="00C36AE2"/>
    <w:rsid w:val="00C37196"/>
    <w:rsid w:val="00C37887"/>
    <w:rsid w:val="00C37D59"/>
    <w:rsid w:val="00C40081"/>
    <w:rsid w:val="00C41CDB"/>
    <w:rsid w:val="00C42AD8"/>
    <w:rsid w:val="00C4338E"/>
    <w:rsid w:val="00C4551B"/>
    <w:rsid w:val="00C45811"/>
    <w:rsid w:val="00C45DE3"/>
    <w:rsid w:val="00C51618"/>
    <w:rsid w:val="00C51E05"/>
    <w:rsid w:val="00C56D30"/>
    <w:rsid w:val="00C578E1"/>
    <w:rsid w:val="00C62658"/>
    <w:rsid w:val="00C643D0"/>
    <w:rsid w:val="00C65DD4"/>
    <w:rsid w:val="00C71264"/>
    <w:rsid w:val="00C712B9"/>
    <w:rsid w:val="00C7146D"/>
    <w:rsid w:val="00C76BF8"/>
    <w:rsid w:val="00C8108D"/>
    <w:rsid w:val="00C85B23"/>
    <w:rsid w:val="00C8601D"/>
    <w:rsid w:val="00C8615D"/>
    <w:rsid w:val="00C8798A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B7498"/>
    <w:rsid w:val="00CC19B4"/>
    <w:rsid w:val="00CC22BE"/>
    <w:rsid w:val="00CC4984"/>
    <w:rsid w:val="00CC6E59"/>
    <w:rsid w:val="00CD0512"/>
    <w:rsid w:val="00CD0C59"/>
    <w:rsid w:val="00CD3D23"/>
    <w:rsid w:val="00CD69A7"/>
    <w:rsid w:val="00CE6C9F"/>
    <w:rsid w:val="00CF0BE9"/>
    <w:rsid w:val="00CF30E6"/>
    <w:rsid w:val="00CF349D"/>
    <w:rsid w:val="00CF3783"/>
    <w:rsid w:val="00CF75BA"/>
    <w:rsid w:val="00D027FB"/>
    <w:rsid w:val="00D02839"/>
    <w:rsid w:val="00D03864"/>
    <w:rsid w:val="00D04149"/>
    <w:rsid w:val="00D069CF"/>
    <w:rsid w:val="00D072BF"/>
    <w:rsid w:val="00D115E0"/>
    <w:rsid w:val="00D120B6"/>
    <w:rsid w:val="00D136B4"/>
    <w:rsid w:val="00D139EF"/>
    <w:rsid w:val="00D20042"/>
    <w:rsid w:val="00D25C8F"/>
    <w:rsid w:val="00D300D1"/>
    <w:rsid w:val="00D3084E"/>
    <w:rsid w:val="00D32160"/>
    <w:rsid w:val="00D331B3"/>
    <w:rsid w:val="00D36443"/>
    <w:rsid w:val="00D37806"/>
    <w:rsid w:val="00D443B4"/>
    <w:rsid w:val="00D47AD8"/>
    <w:rsid w:val="00D47E87"/>
    <w:rsid w:val="00D50650"/>
    <w:rsid w:val="00D54E9F"/>
    <w:rsid w:val="00D55334"/>
    <w:rsid w:val="00D55FE1"/>
    <w:rsid w:val="00D61A37"/>
    <w:rsid w:val="00D62377"/>
    <w:rsid w:val="00D62CA7"/>
    <w:rsid w:val="00D62EFB"/>
    <w:rsid w:val="00D64201"/>
    <w:rsid w:val="00D67342"/>
    <w:rsid w:val="00D67C92"/>
    <w:rsid w:val="00D709E0"/>
    <w:rsid w:val="00D70D35"/>
    <w:rsid w:val="00D75770"/>
    <w:rsid w:val="00D759E3"/>
    <w:rsid w:val="00D75E65"/>
    <w:rsid w:val="00D835A2"/>
    <w:rsid w:val="00D87085"/>
    <w:rsid w:val="00D873E9"/>
    <w:rsid w:val="00D87415"/>
    <w:rsid w:val="00DA42BF"/>
    <w:rsid w:val="00DA5ACD"/>
    <w:rsid w:val="00DA5C4E"/>
    <w:rsid w:val="00DA6F7F"/>
    <w:rsid w:val="00DA7000"/>
    <w:rsid w:val="00DA7ACA"/>
    <w:rsid w:val="00DA7DAA"/>
    <w:rsid w:val="00DC22B4"/>
    <w:rsid w:val="00DC5BEF"/>
    <w:rsid w:val="00DC6391"/>
    <w:rsid w:val="00DC642A"/>
    <w:rsid w:val="00DC7308"/>
    <w:rsid w:val="00DD2070"/>
    <w:rsid w:val="00DD590A"/>
    <w:rsid w:val="00DD6754"/>
    <w:rsid w:val="00DD7931"/>
    <w:rsid w:val="00DE1849"/>
    <w:rsid w:val="00DE2C37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0767"/>
    <w:rsid w:val="00E00DBA"/>
    <w:rsid w:val="00E03434"/>
    <w:rsid w:val="00E07BCA"/>
    <w:rsid w:val="00E10062"/>
    <w:rsid w:val="00E1217E"/>
    <w:rsid w:val="00E137F7"/>
    <w:rsid w:val="00E15EA0"/>
    <w:rsid w:val="00E17934"/>
    <w:rsid w:val="00E2078A"/>
    <w:rsid w:val="00E21280"/>
    <w:rsid w:val="00E227AC"/>
    <w:rsid w:val="00E2480B"/>
    <w:rsid w:val="00E2567D"/>
    <w:rsid w:val="00E30FA0"/>
    <w:rsid w:val="00E316D4"/>
    <w:rsid w:val="00E317D4"/>
    <w:rsid w:val="00E32578"/>
    <w:rsid w:val="00E32F76"/>
    <w:rsid w:val="00E3371D"/>
    <w:rsid w:val="00E35B5A"/>
    <w:rsid w:val="00E35E1B"/>
    <w:rsid w:val="00E41124"/>
    <w:rsid w:val="00E415E4"/>
    <w:rsid w:val="00E42966"/>
    <w:rsid w:val="00E507CA"/>
    <w:rsid w:val="00E51771"/>
    <w:rsid w:val="00E51B89"/>
    <w:rsid w:val="00E545EC"/>
    <w:rsid w:val="00E54B4D"/>
    <w:rsid w:val="00E54C1D"/>
    <w:rsid w:val="00E56B73"/>
    <w:rsid w:val="00E57A6E"/>
    <w:rsid w:val="00E61AEE"/>
    <w:rsid w:val="00E7715F"/>
    <w:rsid w:val="00E80689"/>
    <w:rsid w:val="00E8542B"/>
    <w:rsid w:val="00E90066"/>
    <w:rsid w:val="00E913EB"/>
    <w:rsid w:val="00E95F1A"/>
    <w:rsid w:val="00E96792"/>
    <w:rsid w:val="00EA0AE3"/>
    <w:rsid w:val="00EA1243"/>
    <w:rsid w:val="00EA74B8"/>
    <w:rsid w:val="00EB2C9C"/>
    <w:rsid w:val="00EB42AB"/>
    <w:rsid w:val="00EB5685"/>
    <w:rsid w:val="00EB599A"/>
    <w:rsid w:val="00EB6447"/>
    <w:rsid w:val="00EB6EDC"/>
    <w:rsid w:val="00EC0E85"/>
    <w:rsid w:val="00EC4A23"/>
    <w:rsid w:val="00EC5930"/>
    <w:rsid w:val="00EC5A27"/>
    <w:rsid w:val="00EC5E9D"/>
    <w:rsid w:val="00EC68B5"/>
    <w:rsid w:val="00ED2E0C"/>
    <w:rsid w:val="00ED325F"/>
    <w:rsid w:val="00ED6847"/>
    <w:rsid w:val="00EE44F5"/>
    <w:rsid w:val="00EE5D2D"/>
    <w:rsid w:val="00EE5FC5"/>
    <w:rsid w:val="00EE63FF"/>
    <w:rsid w:val="00EF3598"/>
    <w:rsid w:val="00EF5C64"/>
    <w:rsid w:val="00EF63DF"/>
    <w:rsid w:val="00EF750B"/>
    <w:rsid w:val="00F00102"/>
    <w:rsid w:val="00F00E1B"/>
    <w:rsid w:val="00F03E7B"/>
    <w:rsid w:val="00F04985"/>
    <w:rsid w:val="00F0594F"/>
    <w:rsid w:val="00F07695"/>
    <w:rsid w:val="00F1382A"/>
    <w:rsid w:val="00F1535F"/>
    <w:rsid w:val="00F1603B"/>
    <w:rsid w:val="00F17A40"/>
    <w:rsid w:val="00F2061E"/>
    <w:rsid w:val="00F224E6"/>
    <w:rsid w:val="00F24C37"/>
    <w:rsid w:val="00F25BDD"/>
    <w:rsid w:val="00F30BBB"/>
    <w:rsid w:val="00F33056"/>
    <w:rsid w:val="00F34733"/>
    <w:rsid w:val="00F34BF3"/>
    <w:rsid w:val="00F40591"/>
    <w:rsid w:val="00F42752"/>
    <w:rsid w:val="00F437F8"/>
    <w:rsid w:val="00F43CBA"/>
    <w:rsid w:val="00F43EB3"/>
    <w:rsid w:val="00F46328"/>
    <w:rsid w:val="00F510F8"/>
    <w:rsid w:val="00F51C52"/>
    <w:rsid w:val="00F5210D"/>
    <w:rsid w:val="00F55102"/>
    <w:rsid w:val="00F60846"/>
    <w:rsid w:val="00F62CA2"/>
    <w:rsid w:val="00F64809"/>
    <w:rsid w:val="00F66735"/>
    <w:rsid w:val="00F66CD2"/>
    <w:rsid w:val="00F70B73"/>
    <w:rsid w:val="00F7434C"/>
    <w:rsid w:val="00F765A9"/>
    <w:rsid w:val="00F765AA"/>
    <w:rsid w:val="00F76A49"/>
    <w:rsid w:val="00F82A42"/>
    <w:rsid w:val="00F92A77"/>
    <w:rsid w:val="00F94192"/>
    <w:rsid w:val="00F9678D"/>
    <w:rsid w:val="00F97757"/>
    <w:rsid w:val="00F97B29"/>
    <w:rsid w:val="00FA2A63"/>
    <w:rsid w:val="00FA4CBD"/>
    <w:rsid w:val="00FB01D5"/>
    <w:rsid w:val="00FB1E67"/>
    <w:rsid w:val="00FB4358"/>
    <w:rsid w:val="00FB49E7"/>
    <w:rsid w:val="00FC2C2B"/>
    <w:rsid w:val="00FC5E10"/>
    <w:rsid w:val="00FD06EA"/>
    <w:rsid w:val="00FD0EB6"/>
    <w:rsid w:val="00FD1CB4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B24B9"/>
  </w:style>
  <w:style w:type="character" w:styleId="a3">
    <w:name w:val="Hyperlink"/>
    <w:uiPriority w:val="99"/>
    <w:semiHidden/>
    <w:unhideWhenUsed/>
    <w:rsid w:val="00E00767"/>
    <w:rPr>
      <w:color w:val="0000FF"/>
      <w:u w:val="single"/>
    </w:rPr>
  </w:style>
  <w:style w:type="paragraph" w:styleId="a4">
    <w:name w:val="No Spacing"/>
    <w:uiPriority w:val="1"/>
    <w:qFormat/>
    <w:rsid w:val="00E007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normal">
    <w:name w:val="normal"/>
    <w:rsid w:val="009A6E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F52C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013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13FEC"/>
    <w:pPr>
      <w:widowControl w:val="0"/>
      <w:shd w:val="clear" w:color="auto" w:fill="FFFFFF"/>
      <w:ind w:firstLine="400"/>
    </w:pPr>
    <w:rPr>
      <w:rFonts w:eastAsia="Times New Roman"/>
      <w:lang w:val="ru-RU" w:eastAsia="en-US"/>
    </w:rPr>
  </w:style>
  <w:style w:type="paragraph" w:styleId="a7">
    <w:name w:val="Body Text"/>
    <w:basedOn w:val="a"/>
    <w:link w:val="a8"/>
    <w:uiPriority w:val="1"/>
    <w:semiHidden/>
    <w:unhideWhenUsed/>
    <w:qFormat/>
    <w:rsid w:val="00013FEC"/>
    <w:pPr>
      <w:widowControl w:val="0"/>
      <w:autoSpaceDE w:val="0"/>
      <w:autoSpaceDN w:val="0"/>
      <w:ind w:left="522"/>
      <w:jc w:val="both"/>
    </w:pPr>
    <w:rPr>
      <w:rFonts w:eastAsia="Times New Roman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013FE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996E-1D87-4AE3-B481-98A61644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2020-05-06T07:47:00Z</cp:lastPrinted>
  <dcterms:created xsi:type="dcterms:W3CDTF">2020-05-20T06:14:00Z</dcterms:created>
  <dcterms:modified xsi:type="dcterms:W3CDTF">2020-05-20T06:14:00Z</dcterms:modified>
</cp:coreProperties>
</file>