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DA8" w:rsidRPr="001D05FC" w:rsidRDefault="002313BD" w:rsidP="00514DA8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ПОСЛУГИ З РЕМОНТУ І ТЕХНІЧНОГО ОБСЛУГОВУВАННЯ ОФІСНОЇ ТЕХНІКИ</w:t>
      </w:r>
    </w:p>
    <w:p w:rsidR="002313BD" w:rsidRPr="002313BD" w:rsidRDefault="00514DA8" w:rsidP="002313BD">
      <w:pPr>
        <w:spacing w:line="240" w:lineRule="atLeast"/>
        <w:rPr>
          <w:rFonts w:ascii="Arial" w:eastAsia="Times New Roman" w:hAnsi="Arial" w:cs="Arial"/>
          <w:color w:val="6D6D6D"/>
          <w:sz w:val="21"/>
          <w:szCs w:val="21"/>
          <w:lang w:eastAsia="uk-UA"/>
        </w:rPr>
      </w:pPr>
      <w:r w:rsidRPr="001D05FC">
        <w:rPr>
          <w:sz w:val="22"/>
          <w:szCs w:val="22"/>
        </w:rPr>
        <w:t xml:space="preserve">Закупівля зареєстрована за ідентифікатором:     </w:t>
      </w:r>
      <w:hyperlink r:id="rId5" w:tgtFrame="_blank" w:tooltip="Оголошення на порталі Уповноваженого органу" w:history="1">
        <w:r w:rsidR="002313BD" w:rsidRPr="002313BD">
          <w:rPr>
            <w:rFonts w:ascii="Arial" w:eastAsia="Times New Roman" w:hAnsi="Arial" w:cs="Arial"/>
            <w:color w:val="000000"/>
            <w:sz w:val="21"/>
            <w:szCs w:val="21"/>
            <w:u w:val="single"/>
            <w:bdr w:val="none" w:sz="0" w:space="0" w:color="auto" w:frame="1"/>
            <w:lang w:eastAsia="uk-UA"/>
          </w:rPr>
          <w:t>UA-2022-06-29-003300-a</w:t>
        </w:r>
      </w:hyperlink>
    </w:p>
    <w:p w:rsidR="00514DA8" w:rsidRPr="001D05FC" w:rsidRDefault="00514DA8" w:rsidP="00514DA8">
      <w:pPr>
        <w:spacing w:line="240" w:lineRule="atLeast"/>
        <w:rPr>
          <w:rFonts w:ascii="Arial" w:eastAsia="Times New Roman" w:hAnsi="Arial" w:cs="Arial"/>
          <w:color w:val="6D6D6D"/>
          <w:sz w:val="22"/>
          <w:szCs w:val="22"/>
          <w:lang w:eastAsia="uk-UA"/>
        </w:rPr>
      </w:pPr>
    </w:p>
    <w:p w:rsidR="00514DA8" w:rsidRPr="006F78CE" w:rsidRDefault="00514DA8" w:rsidP="00957059">
      <w:pPr>
        <w:ind w:firstLine="708"/>
        <w:jc w:val="both"/>
        <w:rPr>
          <w:b/>
          <w:sz w:val="22"/>
          <w:szCs w:val="22"/>
        </w:rPr>
      </w:pPr>
    </w:p>
    <w:p w:rsidR="002313BD" w:rsidRPr="006F78CE" w:rsidRDefault="002313BD" w:rsidP="006F78CE">
      <w:pPr>
        <w:pStyle w:val="rvps2"/>
        <w:shd w:val="clear" w:color="auto" w:fill="FFFFFF"/>
        <w:spacing w:before="0" w:beforeAutospacing="0" w:after="0" w:afterAutospacing="0"/>
        <w:ind w:right="-1417"/>
        <w:jc w:val="both"/>
        <w:textAlignment w:val="baseline"/>
        <w:rPr>
          <w:lang w:val="uk-UA"/>
        </w:rPr>
      </w:pPr>
      <w:r w:rsidRPr="006F78CE">
        <w:rPr>
          <w:shd w:val="clear" w:color="auto" w:fill="FFFFFF"/>
          <w:lang w:val="uk-UA"/>
        </w:rPr>
        <w:t>50310000-1 Технічне обслуговування і ремонт офісної техніки (ремонт, технічне обслуговування комп’ютерів і периферійного устаткування, офісної техніки) для місцевих загальних судів Кіровоградської області та Територіального управління ДСА України в Кіровоградській області</w:t>
      </w:r>
      <w:r w:rsidRPr="006F78CE">
        <w:rPr>
          <w:lang w:val="uk-UA"/>
        </w:rPr>
        <w:t>.</w:t>
      </w:r>
    </w:p>
    <w:p w:rsidR="002313BD" w:rsidRPr="006F78CE" w:rsidRDefault="002313BD" w:rsidP="006F78CE">
      <w:pPr>
        <w:pStyle w:val="HTML"/>
        <w:ind w:right="-1417"/>
        <w:rPr>
          <w:rFonts w:ascii="Times New Roman" w:hAnsi="Times New Roman"/>
          <w:color w:val="auto"/>
          <w:sz w:val="24"/>
          <w:szCs w:val="24"/>
          <w:lang w:val="uk-UA"/>
        </w:rPr>
      </w:pPr>
      <w:bookmarkStart w:id="0" w:name="n50"/>
      <w:bookmarkEnd w:id="0"/>
      <w:r w:rsidRPr="006F78CE">
        <w:rPr>
          <w:rFonts w:ascii="Times New Roman" w:hAnsi="Times New Roman"/>
          <w:color w:val="auto"/>
          <w:sz w:val="24"/>
          <w:szCs w:val="24"/>
          <w:lang w:val="uk-UA"/>
        </w:rPr>
        <w:t>Місце поставки товарів або обсяг і місце виконання робіт чи надання послуг:</w:t>
      </w:r>
      <w:bookmarkStart w:id="1" w:name="n51"/>
      <w:bookmarkEnd w:id="1"/>
      <w:r w:rsidRPr="006F78CE">
        <w:rPr>
          <w:rFonts w:ascii="Times New Roman" w:hAnsi="Times New Roman"/>
          <w:color w:val="auto"/>
          <w:sz w:val="24"/>
          <w:szCs w:val="24"/>
          <w:lang w:val="uk-UA"/>
        </w:rPr>
        <w:t xml:space="preserve"> </w:t>
      </w:r>
      <w:r w:rsidRPr="006F78CE">
        <w:rPr>
          <w:rFonts w:ascii="Times New Roman" w:eastAsia="Times New Roman" w:hAnsi="Times New Roman"/>
          <w:color w:val="auto"/>
          <w:sz w:val="24"/>
          <w:szCs w:val="24"/>
          <w:lang w:val="uk-UA"/>
        </w:rPr>
        <w:t>ТУ ДСА України в К</w:t>
      </w:r>
      <w:r w:rsidRPr="006F78CE">
        <w:rPr>
          <w:rFonts w:ascii="Times New Roman" w:eastAsia="Times New Roman" w:hAnsi="Times New Roman"/>
          <w:color w:val="auto"/>
          <w:sz w:val="24"/>
          <w:szCs w:val="24"/>
        </w:rPr>
        <w:t>i</w:t>
      </w:r>
      <w:proofErr w:type="spellStart"/>
      <w:r w:rsidRPr="006F78CE">
        <w:rPr>
          <w:rFonts w:ascii="Times New Roman" w:eastAsia="Times New Roman" w:hAnsi="Times New Roman"/>
          <w:color w:val="auto"/>
          <w:sz w:val="24"/>
          <w:szCs w:val="24"/>
          <w:lang w:val="uk-UA"/>
        </w:rPr>
        <w:t>ровоградськ</w:t>
      </w:r>
      <w:proofErr w:type="spellEnd"/>
      <w:r w:rsidRPr="006F78CE">
        <w:rPr>
          <w:rFonts w:ascii="Times New Roman" w:eastAsia="Times New Roman" w:hAnsi="Times New Roman"/>
          <w:color w:val="auto"/>
          <w:sz w:val="24"/>
          <w:szCs w:val="24"/>
        </w:rPr>
        <w:t>i</w:t>
      </w:r>
      <w:r w:rsidRPr="006F78CE">
        <w:rPr>
          <w:rFonts w:ascii="Times New Roman" w:eastAsia="Times New Roman" w:hAnsi="Times New Roman"/>
          <w:color w:val="auto"/>
          <w:sz w:val="24"/>
          <w:szCs w:val="24"/>
          <w:lang w:val="uk-UA"/>
        </w:rPr>
        <w:t xml:space="preserve">й </w:t>
      </w:r>
      <w:proofErr w:type="spellStart"/>
      <w:r w:rsidRPr="006F78CE">
        <w:rPr>
          <w:rFonts w:ascii="Times New Roman" w:eastAsia="Times New Roman" w:hAnsi="Times New Roman"/>
          <w:color w:val="auto"/>
          <w:sz w:val="24"/>
          <w:szCs w:val="24"/>
          <w:lang w:val="uk-UA"/>
        </w:rPr>
        <w:t>област</w:t>
      </w:r>
      <w:proofErr w:type="spellEnd"/>
      <w:r w:rsidRPr="006F78CE">
        <w:rPr>
          <w:rFonts w:ascii="Times New Roman" w:eastAsia="Times New Roman" w:hAnsi="Times New Roman"/>
          <w:color w:val="auto"/>
          <w:sz w:val="24"/>
          <w:szCs w:val="24"/>
        </w:rPr>
        <w:t>i</w:t>
      </w:r>
      <w:r w:rsidRPr="006F78CE">
        <w:rPr>
          <w:rFonts w:ascii="Times New Roman" w:hAnsi="Times New Roman"/>
          <w:color w:val="auto"/>
          <w:sz w:val="24"/>
          <w:szCs w:val="24"/>
          <w:lang w:val="uk-UA"/>
        </w:rPr>
        <w:t xml:space="preserve">, м. Кропивницький, вул. Велика Перспективна, буд. № 40 (8 поверх), місцеві загальні суди Кіровоградської області </w:t>
      </w:r>
    </w:p>
    <w:p w:rsidR="002313BD" w:rsidRPr="006F78CE" w:rsidRDefault="002313BD" w:rsidP="006F78CE">
      <w:pPr>
        <w:pStyle w:val="rvps2"/>
        <w:shd w:val="clear" w:color="auto" w:fill="FFFFFF"/>
        <w:spacing w:before="0" w:beforeAutospacing="0" w:after="0" w:afterAutospacing="0"/>
        <w:ind w:right="-1417"/>
        <w:jc w:val="both"/>
        <w:textAlignment w:val="baseline"/>
        <w:rPr>
          <w:lang w:val="uk-UA"/>
        </w:rPr>
      </w:pPr>
      <w:r w:rsidRPr="006F78CE">
        <w:rPr>
          <w:lang w:val="uk-UA"/>
        </w:rPr>
        <w:t>6. Строк надання послуг: протягом 2022 р.</w:t>
      </w:r>
    </w:p>
    <w:p w:rsidR="002313BD" w:rsidRPr="006F78CE" w:rsidRDefault="002313BD" w:rsidP="006F78CE">
      <w:pPr>
        <w:ind w:right="-1417"/>
        <w:jc w:val="both"/>
      </w:pPr>
      <w:r w:rsidRPr="006F78CE">
        <w:t>Оплата Послуг Замовником здійснюється протягом 7 (семи) банківських днів з дати підписання належним чином оформлених Актів приймання-передачі Послуг (далі-Акт), при наявності  затвердженого кошторису на 2022 рік, та у відповідності до помісячного плану асигнувань із загального та спеціального фонду бюджету, починаючи з серпня 2022 року.</w:t>
      </w:r>
    </w:p>
    <w:p w:rsidR="002313BD" w:rsidRPr="006F78CE" w:rsidRDefault="002313BD" w:rsidP="006F78CE">
      <w:pPr>
        <w:ind w:right="-1417"/>
        <w:jc w:val="both"/>
      </w:pPr>
      <w:r w:rsidRPr="006F78CE">
        <w:t>Розрахунок може здійснюватися з відстрочкою платежу до 90 календарних днів (відтермінування оплати).</w:t>
      </w:r>
    </w:p>
    <w:p w:rsidR="002313BD" w:rsidRPr="006F78CE" w:rsidRDefault="002313BD" w:rsidP="006F78CE">
      <w:pPr>
        <w:pStyle w:val="rvps2"/>
        <w:shd w:val="clear" w:color="auto" w:fill="FFFFFF"/>
        <w:spacing w:before="0" w:beforeAutospacing="0" w:after="0" w:afterAutospacing="0"/>
        <w:ind w:right="-1417"/>
        <w:jc w:val="both"/>
        <w:textAlignment w:val="baseline"/>
        <w:rPr>
          <w:lang w:val="uk-UA"/>
        </w:rPr>
      </w:pPr>
      <w:bookmarkStart w:id="2" w:name="n53"/>
      <w:bookmarkEnd w:id="2"/>
      <w:r w:rsidRPr="006F78CE">
        <w:rPr>
          <w:lang w:val="uk-UA"/>
        </w:rPr>
        <w:t>9. Розмір мінімального кроку пониження ціни: 0,5%.</w:t>
      </w:r>
    </w:p>
    <w:p w:rsidR="002313BD" w:rsidRPr="006F78CE" w:rsidRDefault="002313BD" w:rsidP="006F78CE">
      <w:pPr>
        <w:pStyle w:val="rvps2"/>
        <w:shd w:val="clear" w:color="auto" w:fill="FFFFFF"/>
        <w:spacing w:before="0" w:beforeAutospacing="0" w:after="0" w:afterAutospacing="0"/>
        <w:ind w:right="-1417"/>
        <w:jc w:val="both"/>
        <w:textAlignment w:val="baseline"/>
        <w:rPr>
          <w:lang w:val="uk-UA"/>
        </w:rPr>
      </w:pPr>
      <w:r w:rsidRPr="006F78CE">
        <w:rPr>
          <w:lang w:val="uk-UA"/>
        </w:rPr>
        <w:t>10. Перелік критеріїв та методика оцінки тендерної пропозиції із зазначенням питомої ваги критерію: критерій «ціна»: питома вага – 100% (з урахуванням ПДВ).</w:t>
      </w:r>
    </w:p>
    <w:p w:rsidR="002313BD" w:rsidRPr="006F78CE" w:rsidRDefault="002313BD" w:rsidP="006F78CE">
      <w:pPr>
        <w:pStyle w:val="rvps2"/>
        <w:shd w:val="clear" w:color="auto" w:fill="FFFFFF"/>
        <w:spacing w:before="0" w:beforeAutospacing="0" w:after="0" w:afterAutospacing="0"/>
        <w:ind w:right="-1417"/>
        <w:jc w:val="both"/>
        <w:textAlignment w:val="baseline"/>
        <w:rPr>
          <w:spacing w:val="-1"/>
          <w:lang w:val="uk-UA"/>
        </w:rPr>
      </w:pPr>
      <w:r w:rsidRPr="006F78CE">
        <w:rPr>
          <w:lang w:val="uk-UA"/>
        </w:rPr>
        <w:t xml:space="preserve">11. </w:t>
      </w:r>
      <w:r w:rsidRPr="006F78CE">
        <w:rPr>
          <w:rStyle w:val="rvts0"/>
          <w:lang w:val="uk-UA"/>
        </w:rPr>
        <w:t xml:space="preserve">Розмір та умови надання забезпечення виконання договору про закупівлю: </w:t>
      </w:r>
      <w:r w:rsidRPr="006F78CE">
        <w:rPr>
          <w:spacing w:val="-1"/>
          <w:lang w:val="uk-UA"/>
        </w:rPr>
        <w:t>не вимагається.</w:t>
      </w:r>
    </w:p>
    <w:p w:rsidR="002313BD" w:rsidRPr="006F78CE" w:rsidRDefault="002313BD" w:rsidP="006F78CE">
      <w:pPr>
        <w:pStyle w:val="rvps2"/>
        <w:shd w:val="clear" w:color="auto" w:fill="FFFFFF"/>
        <w:spacing w:before="0" w:beforeAutospacing="0" w:after="0" w:afterAutospacing="0"/>
        <w:ind w:right="-1417"/>
        <w:jc w:val="both"/>
        <w:textAlignment w:val="baseline"/>
        <w:rPr>
          <w:lang w:val="uk-UA"/>
        </w:rPr>
      </w:pPr>
      <w:r w:rsidRPr="006F78CE">
        <w:rPr>
          <w:lang w:val="uk-UA"/>
        </w:rPr>
        <w:t xml:space="preserve">12. </w:t>
      </w:r>
      <w:r w:rsidRPr="006F78CE">
        <w:rPr>
          <w:b/>
          <w:lang w:val="uk-UA"/>
        </w:rPr>
        <w:t>Вимоги до кваліфікації учасників та спосіб їх підтвердження:</w:t>
      </w:r>
      <w:r w:rsidRPr="006F78CE">
        <w:rPr>
          <w:lang w:val="uk-UA"/>
        </w:rPr>
        <w:t xml:space="preserve"> </w:t>
      </w:r>
    </w:p>
    <w:p w:rsidR="002313BD" w:rsidRPr="003F563A" w:rsidRDefault="002313BD" w:rsidP="002313BD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3"/>
        <w:gridCol w:w="9180"/>
      </w:tblGrid>
      <w:tr w:rsidR="002313BD" w:rsidRPr="003F563A" w:rsidTr="002313BD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BD" w:rsidRPr="003F563A" w:rsidRDefault="002313BD" w:rsidP="004F3148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u w:val="single"/>
              </w:rPr>
            </w:pPr>
            <w:r w:rsidRPr="003F563A">
              <w:rPr>
                <w:b/>
              </w:rPr>
              <w:t>№ з/п</w:t>
            </w: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BD" w:rsidRPr="003F563A" w:rsidRDefault="002313BD" w:rsidP="004F3148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563A">
              <w:rPr>
                <w:b/>
              </w:rPr>
              <w:t>Документи, що надаються (завантажуються в Систему) Учасником</w:t>
            </w:r>
          </w:p>
        </w:tc>
      </w:tr>
      <w:tr w:rsidR="002313BD" w:rsidRPr="003F563A" w:rsidTr="002313BD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BD" w:rsidRPr="003F563A" w:rsidRDefault="002313BD" w:rsidP="004F3148">
            <w:pPr>
              <w:jc w:val="both"/>
              <w:rPr>
                <w:b/>
              </w:rPr>
            </w:pPr>
            <w:r w:rsidRPr="003F563A">
              <w:rPr>
                <w:b/>
              </w:rPr>
              <w:t>Документи на підтвердження відповідності пропозиції Учасника умовам закупівлі:</w:t>
            </w:r>
          </w:p>
        </w:tc>
      </w:tr>
      <w:tr w:rsidR="002313BD" w:rsidRPr="003F563A" w:rsidTr="002313BD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BD" w:rsidRPr="003F563A" w:rsidRDefault="002313BD" w:rsidP="002313BD">
            <w:pPr>
              <w:widowControl w:val="0"/>
              <w:numPr>
                <w:ilvl w:val="0"/>
                <w:numId w:val="19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160" w:line="259" w:lineRule="auto"/>
              <w:ind w:left="454"/>
              <w:jc w:val="both"/>
              <w:rPr>
                <w:b/>
                <w:u w:val="single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BD" w:rsidRPr="003F563A" w:rsidRDefault="002313BD" w:rsidP="004F3148">
            <w:pPr>
              <w:jc w:val="both"/>
            </w:pPr>
            <w:r w:rsidRPr="003F563A">
              <w:t>Документ на підтвердження повноваження посадової особи або представника Учасника процедури закупівлі щодо підпису документів пропозиції:</w:t>
            </w:r>
          </w:p>
          <w:p w:rsidR="002313BD" w:rsidRPr="003F563A" w:rsidRDefault="002313BD" w:rsidP="004F3148">
            <w:pPr>
              <w:jc w:val="both"/>
            </w:pPr>
            <w:r w:rsidRPr="003F563A">
              <w:t>Повноваження щодо підпису документів пропозиції Учасника підтверджується випискою з протоколу засновників/учасників, наказом про призначення, довіреністю, дорученням або іншим документом.</w:t>
            </w:r>
          </w:p>
          <w:p w:rsidR="002313BD" w:rsidRPr="003F563A" w:rsidRDefault="002313BD" w:rsidP="004F3148">
            <w:pPr>
              <w:jc w:val="both"/>
              <w:rPr>
                <w:b/>
                <w:u w:val="single"/>
              </w:rPr>
            </w:pPr>
          </w:p>
        </w:tc>
      </w:tr>
      <w:tr w:rsidR="002313BD" w:rsidRPr="003F563A" w:rsidTr="002313BD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BD" w:rsidRPr="003F563A" w:rsidRDefault="002313BD" w:rsidP="002313BD">
            <w:pPr>
              <w:widowControl w:val="0"/>
              <w:numPr>
                <w:ilvl w:val="0"/>
                <w:numId w:val="19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160" w:line="259" w:lineRule="auto"/>
              <w:ind w:left="454"/>
              <w:jc w:val="both"/>
              <w:rPr>
                <w:b/>
                <w:u w:val="single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BD" w:rsidRPr="003F563A" w:rsidRDefault="002313BD" w:rsidP="004F3148">
            <w:pPr>
              <w:jc w:val="both"/>
            </w:pPr>
            <w:r w:rsidRPr="003F563A">
              <w:t xml:space="preserve">Загальні відомості про Учасника </w:t>
            </w:r>
            <w:r w:rsidRPr="003F563A">
              <w:rPr>
                <w:lang w:eastAsia="en-US"/>
              </w:rPr>
              <w:t xml:space="preserve">згідно з </w:t>
            </w:r>
            <w:r w:rsidRPr="00FD5CCB">
              <w:rPr>
                <w:b/>
                <w:i/>
                <w:color w:val="0000FF"/>
                <w:lang w:eastAsia="en-US"/>
              </w:rPr>
              <w:t>Додатком 2</w:t>
            </w:r>
          </w:p>
        </w:tc>
      </w:tr>
      <w:tr w:rsidR="002313BD" w:rsidRPr="003F563A" w:rsidTr="002313BD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BD" w:rsidRPr="003F563A" w:rsidRDefault="002313BD" w:rsidP="002313BD">
            <w:pPr>
              <w:widowControl w:val="0"/>
              <w:numPr>
                <w:ilvl w:val="0"/>
                <w:numId w:val="19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160" w:line="259" w:lineRule="auto"/>
              <w:ind w:left="454"/>
              <w:jc w:val="both"/>
              <w:rPr>
                <w:b/>
                <w:u w:val="single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BD" w:rsidRPr="003F563A" w:rsidRDefault="002313BD" w:rsidP="004F3148">
            <w:pPr>
              <w:jc w:val="both"/>
              <w:rPr>
                <w:lang w:eastAsia="en-US"/>
              </w:rPr>
            </w:pPr>
            <w:r w:rsidRPr="003F563A">
              <w:rPr>
                <w:lang w:eastAsia="en-US"/>
              </w:rPr>
              <w:t xml:space="preserve">Цінова пропозиція згідно з </w:t>
            </w:r>
            <w:r w:rsidRPr="00FD5CCB">
              <w:rPr>
                <w:b/>
                <w:i/>
                <w:color w:val="0000FF"/>
                <w:lang w:eastAsia="en-US"/>
              </w:rPr>
              <w:t xml:space="preserve">Додатком 3 </w:t>
            </w:r>
          </w:p>
        </w:tc>
      </w:tr>
      <w:tr w:rsidR="002313BD" w:rsidRPr="003F563A" w:rsidTr="002313BD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BD" w:rsidRPr="003F563A" w:rsidRDefault="002313BD" w:rsidP="002313BD">
            <w:pPr>
              <w:widowControl w:val="0"/>
              <w:numPr>
                <w:ilvl w:val="0"/>
                <w:numId w:val="19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160" w:line="259" w:lineRule="auto"/>
              <w:ind w:left="454"/>
              <w:jc w:val="both"/>
              <w:rPr>
                <w:b/>
                <w:u w:val="single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BD" w:rsidRPr="003F563A" w:rsidRDefault="002313BD" w:rsidP="004F3148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jc w:val="both"/>
            </w:pPr>
            <w:r w:rsidRPr="003F563A">
              <w:t>Копія Статуту в останній (діючої) редакції або іншого установчого документу (</w:t>
            </w:r>
            <w:r w:rsidRPr="003F563A">
              <w:rPr>
                <w:i/>
              </w:rPr>
              <w:t>вимога встановлюється до Учасників торгів - юридичних осіб</w:t>
            </w:r>
            <w:r w:rsidRPr="003F563A">
              <w:t>).</w:t>
            </w:r>
          </w:p>
          <w:p w:rsidR="002313BD" w:rsidRPr="003F563A" w:rsidRDefault="002313BD" w:rsidP="004F3148">
            <w:pPr>
              <w:jc w:val="both"/>
              <w:rPr>
                <w:lang w:eastAsia="zh-CN"/>
              </w:rPr>
            </w:pPr>
            <w:r w:rsidRPr="003F563A">
              <w:t>Копія паспорту фізичної особи-підприємця та копія Довідки про присвоєння реєстраційного номера облікової картки платника податків (</w:t>
            </w:r>
            <w:r w:rsidRPr="003F563A">
              <w:rPr>
                <w:i/>
              </w:rPr>
              <w:t>для фізичних осіб-підприємців</w:t>
            </w:r>
            <w:r w:rsidRPr="003F563A">
              <w:t>).</w:t>
            </w:r>
          </w:p>
        </w:tc>
      </w:tr>
      <w:tr w:rsidR="002313BD" w:rsidRPr="003F563A" w:rsidTr="002313BD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BD" w:rsidRPr="003F563A" w:rsidRDefault="002313BD" w:rsidP="002313BD">
            <w:pPr>
              <w:widowControl w:val="0"/>
              <w:numPr>
                <w:ilvl w:val="0"/>
                <w:numId w:val="19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160" w:line="259" w:lineRule="auto"/>
              <w:ind w:left="454"/>
              <w:jc w:val="both"/>
              <w:rPr>
                <w:b/>
                <w:u w:val="single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BD" w:rsidRPr="003F563A" w:rsidRDefault="002313BD" w:rsidP="004F3148">
            <w:pPr>
              <w:jc w:val="both"/>
            </w:pPr>
            <w:r w:rsidRPr="003F563A">
              <w:rPr>
                <w:lang w:eastAsia="en-US"/>
              </w:rPr>
              <w:t>Копія з витягу з єдиного державного реєстру юридичних осіб, фізичних осіб – підприємців</w:t>
            </w:r>
          </w:p>
        </w:tc>
      </w:tr>
      <w:tr w:rsidR="002313BD" w:rsidRPr="003F563A" w:rsidTr="002313B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BD" w:rsidRPr="003F563A" w:rsidRDefault="002313BD" w:rsidP="002313BD">
            <w:pPr>
              <w:widowControl w:val="0"/>
              <w:numPr>
                <w:ilvl w:val="0"/>
                <w:numId w:val="19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160" w:line="259" w:lineRule="auto"/>
              <w:ind w:left="454"/>
              <w:jc w:val="both"/>
              <w:rPr>
                <w:b/>
                <w:u w:val="single"/>
              </w:rPr>
            </w:pPr>
          </w:p>
        </w:tc>
        <w:tc>
          <w:tcPr>
            <w:tcW w:w="9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BD" w:rsidRPr="003F563A" w:rsidRDefault="002313BD" w:rsidP="004F3148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jc w:val="both"/>
            </w:pPr>
            <w:r w:rsidRPr="003F563A">
              <w:t xml:space="preserve">Копія Свідоцтва про реєстрацію платника ПДВ або копія Витягу з реєстру платників податку на додану вартість </w:t>
            </w:r>
            <w:r w:rsidRPr="003F563A">
              <w:rPr>
                <w:i/>
              </w:rPr>
              <w:t xml:space="preserve">(для платників ПДВ) або </w:t>
            </w:r>
            <w:r w:rsidRPr="003F563A">
              <w:t>Копія Свідоцтва платника єдиного податку або копія Витягу з реєстру платників єдиного податку (</w:t>
            </w:r>
            <w:r w:rsidRPr="003F563A">
              <w:rPr>
                <w:i/>
              </w:rPr>
              <w:t>для платників єдиного податку</w:t>
            </w:r>
            <w:r w:rsidRPr="003F563A">
              <w:t>).</w:t>
            </w:r>
          </w:p>
        </w:tc>
      </w:tr>
      <w:tr w:rsidR="002313BD" w:rsidRPr="003F563A" w:rsidTr="002313BD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BD" w:rsidRPr="003F563A" w:rsidRDefault="002313BD" w:rsidP="002313BD">
            <w:pPr>
              <w:widowControl w:val="0"/>
              <w:numPr>
                <w:ilvl w:val="0"/>
                <w:numId w:val="19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160" w:line="259" w:lineRule="auto"/>
              <w:ind w:left="454"/>
              <w:jc w:val="both"/>
              <w:rPr>
                <w:b/>
                <w:u w:val="single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BD" w:rsidRPr="003F563A" w:rsidRDefault="002313BD" w:rsidP="004F3148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jc w:val="both"/>
            </w:pPr>
            <w:r w:rsidRPr="003F563A">
              <w:t xml:space="preserve">Гарантійний лист в довільній формі, щодо погодження з </w:t>
            </w:r>
            <w:r w:rsidRPr="003F563A">
              <w:rPr>
                <w:b/>
                <w:i/>
              </w:rPr>
              <w:t>проектом Договору</w:t>
            </w:r>
            <w:r w:rsidRPr="003F563A">
              <w:t xml:space="preserve"> в редакції замовника (окремим документом)</w:t>
            </w:r>
          </w:p>
        </w:tc>
      </w:tr>
      <w:tr w:rsidR="002313BD" w:rsidRPr="003F563A" w:rsidTr="002313BD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BD" w:rsidRPr="003F563A" w:rsidRDefault="002313BD" w:rsidP="002313BD">
            <w:pPr>
              <w:widowControl w:val="0"/>
              <w:numPr>
                <w:ilvl w:val="0"/>
                <w:numId w:val="19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160" w:line="259" w:lineRule="auto"/>
              <w:ind w:left="454"/>
              <w:jc w:val="both"/>
              <w:rPr>
                <w:b/>
                <w:u w:val="single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BD" w:rsidRPr="003F563A" w:rsidRDefault="002313BD" w:rsidP="004F3148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jc w:val="both"/>
            </w:pPr>
            <w:r w:rsidRPr="003F563A">
              <w:t xml:space="preserve">Гарантійний лист в довільній формі, </w:t>
            </w:r>
            <w:r w:rsidRPr="003F563A">
              <w:rPr>
                <w:lang w:eastAsia="en-US"/>
              </w:rPr>
              <w:t>у якому учасник підтверджує, що ознайомлений з усіма вимогами прописаними в технічно-якісній та кількісній характеристиці предмета закупівлі.</w:t>
            </w:r>
          </w:p>
        </w:tc>
      </w:tr>
      <w:tr w:rsidR="002313BD" w:rsidRPr="003F563A" w:rsidTr="002313BD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BD" w:rsidRPr="003F563A" w:rsidRDefault="002313BD" w:rsidP="002313BD">
            <w:pPr>
              <w:widowControl w:val="0"/>
              <w:numPr>
                <w:ilvl w:val="0"/>
                <w:numId w:val="19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160" w:line="259" w:lineRule="auto"/>
              <w:ind w:left="454"/>
              <w:jc w:val="both"/>
              <w:rPr>
                <w:b/>
                <w:u w:val="single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BD" w:rsidRPr="003F563A" w:rsidRDefault="002313BD" w:rsidP="004F3148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jc w:val="both"/>
            </w:pPr>
            <w:r w:rsidRPr="003F563A">
              <w:t>Довідка в довільній формі про наявність матеріально-технічної бази та обладнання у місті Кропивницькому. Разом з довідкою надати копії документів, завірені підписом та печаткою учасника підтверджуючих достовірність вказаних даних у довідці «про наявність матеріально-технічної бази» (договір оренди, суборенди(у разі наявності) нерухомості або документи що підтверджують власність, техпаспорти на транспорт що підтверджують власність (мінімум 1 транспортний засіб у власності учасника). Замовник має право запросити додаткові документи, які підтверджують достовірність (квитанції про сплату згідно договорів оренди та інше).</w:t>
            </w:r>
          </w:p>
        </w:tc>
      </w:tr>
      <w:tr w:rsidR="002313BD" w:rsidRPr="003F563A" w:rsidTr="002313BD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BD" w:rsidRPr="003F563A" w:rsidRDefault="002313BD" w:rsidP="002313BD">
            <w:pPr>
              <w:widowControl w:val="0"/>
              <w:numPr>
                <w:ilvl w:val="0"/>
                <w:numId w:val="19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160" w:line="259" w:lineRule="auto"/>
              <w:ind w:left="454"/>
              <w:jc w:val="both"/>
              <w:rPr>
                <w:b/>
                <w:u w:val="single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BD" w:rsidRPr="003F563A" w:rsidRDefault="002313BD" w:rsidP="004F3148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jc w:val="both"/>
            </w:pPr>
            <w:r w:rsidRPr="003F563A">
              <w:rPr>
                <w:lang w:eastAsia="en-US"/>
              </w:rPr>
              <w:t>Гарантійний лист</w:t>
            </w:r>
            <w:r w:rsidRPr="003F563A">
              <w:rPr>
                <w:lang w:val="ru-RU" w:eastAsia="en-US"/>
              </w:rPr>
              <w:t xml:space="preserve"> </w:t>
            </w:r>
            <w:r w:rsidRPr="003F563A">
              <w:rPr>
                <w:lang w:eastAsia="en-US"/>
              </w:rPr>
              <w:t xml:space="preserve">у </w:t>
            </w:r>
            <w:r w:rsidRPr="003F563A">
              <w:t>довільній формі</w:t>
            </w:r>
            <w:r w:rsidRPr="003F563A">
              <w:rPr>
                <w:lang w:eastAsia="en-US"/>
              </w:rPr>
              <w:t>, щодо не залучання субпідрядників або передавання виконання послуги іншій ("третій") стороні.</w:t>
            </w:r>
          </w:p>
        </w:tc>
      </w:tr>
      <w:tr w:rsidR="002313BD" w:rsidRPr="003F563A" w:rsidTr="002313BD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BD" w:rsidRPr="003F563A" w:rsidRDefault="002313BD" w:rsidP="002313BD">
            <w:pPr>
              <w:widowControl w:val="0"/>
              <w:numPr>
                <w:ilvl w:val="0"/>
                <w:numId w:val="19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160" w:line="259" w:lineRule="auto"/>
              <w:ind w:left="454"/>
              <w:jc w:val="both"/>
              <w:rPr>
                <w:b/>
                <w:u w:val="single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BD" w:rsidRPr="003F563A" w:rsidRDefault="002313BD" w:rsidP="004F314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F563A">
              <w:rPr>
                <w:lang w:eastAsia="en-US"/>
              </w:rPr>
              <w:t>Довідка про досвід виконання аналогічних трьох договорів протягом 20</w:t>
            </w:r>
            <w:r>
              <w:rPr>
                <w:lang w:eastAsia="en-US"/>
              </w:rPr>
              <w:t>19</w:t>
            </w:r>
            <w:r w:rsidRPr="003F563A">
              <w:rPr>
                <w:lang w:eastAsia="en-US"/>
              </w:rPr>
              <w:t>-202</w:t>
            </w:r>
            <w:r>
              <w:rPr>
                <w:lang w:eastAsia="en-US"/>
              </w:rPr>
              <w:t>1</w:t>
            </w:r>
            <w:r w:rsidRPr="003F563A">
              <w:rPr>
                <w:lang w:eastAsia="en-US"/>
              </w:rPr>
              <w:t xml:space="preserve"> років,  зазначити кількість послуг, надати </w:t>
            </w:r>
            <w:proofErr w:type="spellStart"/>
            <w:r w:rsidRPr="003F563A">
              <w:rPr>
                <w:lang w:eastAsia="en-US"/>
              </w:rPr>
              <w:t>сканкопію</w:t>
            </w:r>
            <w:proofErr w:type="spellEnd"/>
            <w:r w:rsidRPr="003F563A">
              <w:rPr>
                <w:lang w:eastAsia="en-US"/>
              </w:rPr>
              <w:t xml:space="preserve"> вищезазначених договорів та актів виконаних робіт до них, оригінали листів-відгуків вищезазначених договорів про співпрацю Учасника з Замовниками, з яким укладено аналогічні договори, з печаткою Замовника.</w:t>
            </w:r>
          </w:p>
          <w:p w:rsidR="002313BD" w:rsidRPr="003F563A" w:rsidRDefault="002313BD" w:rsidP="004F31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eastAsia="en-US"/>
              </w:rPr>
            </w:pPr>
            <w:r w:rsidRPr="003F563A">
              <w:rPr>
                <w:b/>
                <w:bCs/>
                <w:lang w:eastAsia="en-US"/>
              </w:rPr>
              <w:t>Довідка</w:t>
            </w:r>
          </w:p>
          <w:p w:rsidR="002313BD" w:rsidRPr="003F563A" w:rsidRDefault="002313BD" w:rsidP="004F3148">
            <w:pPr>
              <w:shd w:val="clear" w:color="auto" w:fill="FFFFFF"/>
              <w:jc w:val="center"/>
              <w:rPr>
                <w:b/>
                <w:bCs/>
                <w:lang w:eastAsia="en-US"/>
              </w:rPr>
            </w:pPr>
            <w:r w:rsidRPr="003F563A">
              <w:rPr>
                <w:b/>
                <w:bCs/>
                <w:lang w:eastAsia="en-US"/>
              </w:rPr>
              <w:t>про досвід виконання аналогічних договорів</w:t>
            </w:r>
          </w:p>
          <w:tbl>
            <w:tblPr>
              <w:tblW w:w="972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648"/>
              <w:gridCol w:w="2428"/>
              <w:gridCol w:w="1489"/>
              <w:gridCol w:w="2105"/>
              <w:gridCol w:w="3054"/>
            </w:tblGrid>
            <w:tr w:rsidR="002313BD" w:rsidRPr="003F563A" w:rsidTr="004F3148">
              <w:trPr>
                <w:jc w:val="center"/>
              </w:trPr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13BD" w:rsidRPr="003F563A" w:rsidRDefault="002313BD" w:rsidP="004F3148">
                  <w:pPr>
                    <w:rPr>
                      <w:lang w:eastAsia="en-US"/>
                    </w:rPr>
                  </w:pPr>
                  <w:r w:rsidRPr="003F563A">
                    <w:rPr>
                      <w:lang w:eastAsia="en-US"/>
                    </w:rPr>
                    <w:t>№ з/п</w:t>
                  </w:r>
                </w:p>
              </w:tc>
              <w:tc>
                <w:tcPr>
                  <w:tcW w:w="2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13BD" w:rsidRPr="003F563A" w:rsidRDefault="002313BD" w:rsidP="004F3148">
                  <w:pPr>
                    <w:jc w:val="center"/>
                    <w:rPr>
                      <w:lang w:eastAsia="en-US"/>
                    </w:rPr>
                  </w:pPr>
                  <w:r w:rsidRPr="003F563A">
                    <w:rPr>
                      <w:lang w:eastAsia="en-US"/>
                    </w:rPr>
                    <w:t xml:space="preserve">Найменування об’єкту </w:t>
                  </w:r>
                </w:p>
                <w:p w:rsidR="002313BD" w:rsidRPr="003F563A" w:rsidRDefault="002313BD" w:rsidP="004F3148">
                  <w:pPr>
                    <w:jc w:val="center"/>
                    <w:rPr>
                      <w:lang w:eastAsia="en-US"/>
                    </w:rPr>
                  </w:pPr>
                  <w:r w:rsidRPr="003F563A">
                    <w:rPr>
                      <w:lang w:eastAsia="en-US"/>
                    </w:rPr>
                    <w:t>та його місцезнаходження</w:t>
                  </w:r>
                </w:p>
              </w:tc>
              <w:tc>
                <w:tcPr>
                  <w:tcW w:w="1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13BD" w:rsidRPr="003F563A" w:rsidRDefault="002313BD" w:rsidP="004F3148">
                  <w:pPr>
                    <w:jc w:val="center"/>
                    <w:rPr>
                      <w:lang w:eastAsia="en-US"/>
                    </w:rPr>
                  </w:pPr>
                  <w:r w:rsidRPr="003F563A">
                    <w:rPr>
                      <w:lang w:eastAsia="en-US"/>
                    </w:rPr>
                    <w:t xml:space="preserve">Договірна </w:t>
                  </w:r>
                </w:p>
                <w:p w:rsidR="002313BD" w:rsidRPr="003F563A" w:rsidRDefault="002313BD" w:rsidP="004F3148">
                  <w:pPr>
                    <w:jc w:val="center"/>
                    <w:rPr>
                      <w:lang w:eastAsia="en-US"/>
                    </w:rPr>
                  </w:pPr>
                  <w:r w:rsidRPr="003F563A">
                    <w:rPr>
                      <w:lang w:eastAsia="en-US"/>
                    </w:rPr>
                    <w:t>ціна, грн.</w:t>
                  </w:r>
                </w:p>
              </w:tc>
              <w:tc>
                <w:tcPr>
                  <w:tcW w:w="22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13BD" w:rsidRPr="003F563A" w:rsidRDefault="002313BD" w:rsidP="004F3148">
                  <w:pPr>
                    <w:jc w:val="center"/>
                    <w:rPr>
                      <w:lang w:eastAsia="en-US"/>
                    </w:rPr>
                  </w:pPr>
                  <w:r w:rsidRPr="003F563A">
                    <w:rPr>
                      <w:lang w:eastAsia="en-US"/>
                    </w:rPr>
                    <w:t>Період надання послуг (виконання робіт)</w:t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13BD" w:rsidRPr="003F563A" w:rsidRDefault="002313BD" w:rsidP="004F3148">
                  <w:pPr>
                    <w:jc w:val="center"/>
                    <w:rPr>
                      <w:lang w:eastAsia="en-US"/>
                    </w:rPr>
                  </w:pPr>
                  <w:r w:rsidRPr="003F563A">
                    <w:rPr>
                      <w:lang w:eastAsia="en-US"/>
                    </w:rPr>
                    <w:t>Контактні дані Замовника (найменування, телефон, ПІБ відповідальної особи)</w:t>
                  </w:r>
                </w:p>
              </w:tc>
            </w:tr>
            <w:tr w:rsidR="002313BD" w:rsidRPr="003F563A" w:rsidTr="004F3148">
              <w:trPr>
                <w:jc w:val="center"/>
              </w:trPr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13BD" w:rsidRPr="003F563A" w:rsidRDefault="002313BD" w:rsidP="004F3148">
                  <w:pPr>
                    <w:shd w:val="clear" w:color="auto" w:fill="FFFFFF"/>
                    <w:spacing w:before="150"/>
                    <w:jc w:val="both"/>
                  </w:pPr>
                </w:p>
              </w:tc>
              <w:tc>
                <w:tcPr>
                  <w:tcW w:w="2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13BD" w:rsidRPr="003F563A" w:rsidRDefault="002313BD" w:rsidP="004F3148">
                  <w:pPr>
                    <w:shd w:val="clear" w:color="auto" w:fill="FFFFFF"/>
                    <w:spacing w:before="150"/>
                    <w:jc w:val="both"/>
                  </w:pPr>
                </w:p>
              </w:tc>
              <w:tc>
                <w:tcPr>
                  <w:tcW w:w="1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13BD" w:rsidRPr="003F563A" w:rsidRDefault="002313BD" w:rsidP="004F3148">
                  <w:pPr>
                    <w:shd w:val="clear" w:color="auto" w:fill="FFFFFF"/>
                    <w:spacing w:before="150"/>
                    <w:jc w:val="both"/>
                  </w:pPr>
                </w:p>
              </w:tc>
              <w:tc>
                <w:tcPr>
                  <w:tcW w:w="22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13BD" w:rsidRPr="003F563A" w:rsidRDefault="002313BD" w:rsidP="004F3148">
                  <w:pPr>
                    <w:shd w:val="clear" w:color="auto" w:fill="FFFFFF"/>
                    <w:spacing w:before="150"/>
                    <w:jc w:val="both"/>
                  </w:pP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313BD" w:rsidRPr="003F563A" w:rsidRDefault="002313BD" w:rsidP="004F3148">
                  <w:pPr>
                    <w:shd w:val="clear" w:color="auto" w:fill="FFFFFF"/>
                    <w:spacing w:before="150"/>
                    <w:jc w:val="both"/>
                  </w:pPr>
                </w:p>
                <w:p w:rsidR="002313BD" w:rsidRPr="003F563A" w:rsidRDefault="002313BD" w:rsidP="004F3148">
                  <w:pPr>
                    <w:shd w:val="clear" w:color="auto" w:fill="FFFFFF"/>
                    <w:spacing w:before="150"/>
                    <w:jc w:val="both"/>
                  </w:pPr>
                </w:p>
              </w:tc>
            </w:tr>
          </w:tbl>
          <w:p w:rsidR="002313BD" w:rsidRPr="003F563A" w:rsidRDefault="002313BD" w:rsidP="004F3148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  <w:tr w:rsidR="002313BD" w:rsidRPr="003F563A" w:rsidTr="002313BD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BD" w:rsidRPr="003F563A" w:rsidRDefault="002313BD" w:rsidP="002313BD">
            <w:pPr>
              <w:widowControl w:val="0"/>
              <w:numPr>
                <w:ilvl w:val="0"/>
                <w:numId w:val="19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160" w:line="259" w:lineRule="auto"/>
              <w:ind w:left="454"/>
              <w:jc w:val="both"/>
              <w:rPr>
                <w:b/>
                <w:u w:val="single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BD" w:rsidRPr="003F563A" w:rsidRDefault="002313BD" w:rsidP="004F314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F563A">
              <w:rPr>
                <w:lang w:eastAsia="en-US"/>
              </w:rPr>
              <w:t>Копію діючого договору з організацією, яка має ліцензію на право провадження господарської діяльності з поводження з небезпечними відходами оприлюднену у відповідному ліцензійному реєстрі на офіційному веб-сайті органу ліцензування та/або на Порталі відкритих даних, для підтвердження дій Учасника, щодо утилізації одержаних в процесі роботи відпрацьованих матеріалів та інших відходів.</w:t>
            </w:r>
          </w:p>
        </w:tc>
      </w:tr>
      <w:tr w:rsidR="002313BD" w:rsidRPr="003F563A" w:rsidTr="002313BD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BD" w:rsidRPr="003F563A" w:rsidRDefault="002313BD" w:rsidP="002313BD">
            <w:pPr>
              <w:widowControl w:val="0"/>
              <w:numPr>
                <w:ilvl w:val="0"/>
                <w:numId w:val="19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160" w:line="259" w:lineRule="auto"/>
              <w:ind w:left="454"/>
              <w:jc w:val="both"/>
              <w:rPr>
                <w:b/>
                <w:u w:val="single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BD" w:rsidRPr="003F563A" w:rsidRDefault="002313BD" w:rsidP="004F314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F563A">
              <w:rPr>
                <w:bCs/>
                <w:lang w:eastAsia="en-US"/>
              </w:rPr>
              <w:t xml:space="preserve">Замовник залишає за собою право запросити від Учасника інші документи, які можуть бути необхідними для уточнення, підтвердження  та перевірки на достовірність наданих кваліфікаційних документів. Надати лист-згоду у довільній формі  про надання  протягом робочої доби Замовнику уточнюючі або підтверджуючі документи (у </w:t>
            </w:r>
            <w:proofErr w:type="spellStart"/>
            <w:r w:rsidRPr="003F563A">
              <w:rPr>
                <w:bCs/>
                <w:lang w:eastAsia="en-US"/>
              </w:rPr>
              <w:t>паверовому</w:t>
            </w:r>
            <w:proofErr w:type="spellEnd"/>
            <w:r w:rsidRPr="003F563A">
              <w:rPr>
                <w:bCs/>
                <w:lang w:eastAsia="en-US"/>
              </w:rPr>
              <w:t xml:space="preserve"> вигляді включно).</w:t>
            </w:r>
          </w:p>
        </w:tc>
      </w:tr>
      <w:tr w:rsidR="002313BD" w:rsidRPr="003F563A" w:rsidTr="002313BD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BD" w:rsidRPr="003F563A" w:rsidRDefault="002313BD" w:rsidP="002313BD">
            <w:pPr>
              <w:widowControl w:val="0"/>
              <w:numPr>
                <w:ilvl w:val="0"/>
                <w:numId w:val="19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160" w:line="259" w:lineRule="auto"/>
              <w:ind w:left="454"/>
              <w:jc w:val="both"/>
              <w:rPr>
                <w:b/>
                <w:u w:val="single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BD" w:rsidRPr="003F563A" w:rsidRDefault="002313BD" w:rsidP="00697639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F563A">
              <w:rPr>
                <w:lang w:eastAsia="en-US"/>
              </w:rPr>
              <w:t xml:space="preserve">Лист-згода на обробку персональних даних </w:t>
            </w:r>
            <w:r w:rsidRPr="003F563A">
              <w:rPr>
                <w:b/>
                <w:i/>
                <w:lang w:eastAsia="en-US"/>
              </w:rPr>
              <w:t xml:space="preserve"> </w:t>
            </w:r>
          </w:p>
        </w:tc>
      </w:tr>
      <w:tr w:rsidR="002313BD" w:rsidRPr="003F563A" w:rsidTr="002313BD"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BD" w:rsidRPr="003F563A" w:rsidRDefault="002313BD" w:rsidP="002313BD">
            <w:pPr>
              <w:widowControl w:val="0"/>
              <w:numPr>
                <w:ilvl w:val="0"/>
                <w:numId w:val="19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160" w:line="259" w:lineRule="auto"/>
              <w:ind w:left="454"/>
              <w:jc w:val="both"/>
              <w:rPr>
                <w:b/>
                <w:u w:val="single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BD" w:rsidRPr="003F563A" w:rsidRDefault="002313BD" w:rsidP="004F3148">
            <w:pPr>
              <w:tabs>
                <w:tab w:val="left" w:pos="180"/>
              </w:tabs>
              <w:suppressAutoHyphens/>
              <w:rPr>
                <w:lang w:eastAsia="en-US"/>
              </w:rPr>
            </w:pPr>
            <w:r w:rsidRPr="003F563A">
              <w:rPr>
                <w:rFonts w:eastAsia="Tahoma"/>
                <w:bCs/>
                <w:iCs/>
                <w:lang w:eastAsia="zh-CN" w:bidi="hi-IN"/>
              </w:rPr>
              <w:t xml:space="preserve">Подана </w:t>
            </w:r>
            <w:r w:rsidRPr="003F563A">
              <w:rPr>
                <w:lang w:eastAsia="en-US"/>
              </w:rPr>
              <w:t xml:space="preserve">пропозиція </w:t>
            </w:r>
            <w:r w:rsidRPr="003F563A">
              <w:rPr>
                <w:rFonts w:eastAsia="Tahoma"/>
                <w:bCs/>
                <w:iCs/>
                <w:lang w:eastAsia="zh-CN" w:bidi="hi-IN"/>
              </w:rPr>
              <w:t>Учасника, має бути засвідчена ЕЦП/КЕП.</w:t>
            </w:r>
          </w:p>
          <w:p w:rsidR="002313BD" w:rsidRPr="003F563A" w:rsidRDefault="002313BD" w:rsidP="004F314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</w:tbl>
    <w:p w:rsidR="002313BD" w:rsidRPr="003F563A" w:rsidRDefault="002313BD" w:rsidP="002313BD">
      <w:pPr>
        <w:jc w:val="both"/>
      </w:pPr>
    </w:p>
    <w:p w:rsidR="00514DA8" w:rsidRPr="001D05FC" w:rsidRDefault="00514DA8" w:rsidP="00697639">
      <w:pPr>
        <w:jc w:val="both"/>
        <w:rPr>
          <w:sz w:val="22"/>
          <w:szCs w:val="22"/>
        </w:rPr>
      </w:pPr>
      <w:r w:rsidRPr="001D05FC">
        <w:rPr>
          <w:rStyle w:val="a5"/>
          <w:rFonts w:ascii="HelveticaNeueCyr-Roman" w:hAnsi="HelveticaNeueCyr-Roman"/>
          <w:color w:val="3A3A3A"/>
          <w:sz w:val="22"/>
          <w:szCs w:val="22"/>
          <w:shd w:val="clear" w:color="auto" w:fill="FFFFFF"/>
        </w:rPr>
        <w:t>Розмір бюджетного призначення, очікуваної вартості предмета закупівлі. </w:t>
      </w:r>
      <w:r w:rsidRPr="001D05FC">
        <w:rPr>
          <w:rFonts w:ascii="HelveticaNeueCyr-Roman" w:hAnsi="HelveticaNeueCyr-Roman"/>
          <w:color w:val="3A3A3A"/>
          <w:sz w:val="22"/>
          <w:szCs w:val="22"/>
          <w:shd w:val="clear" w:color="auto" w:fill="FFFFFF"/>
        </w:rPr>
        <w:t>Закупівля проводиться на очікувану вартість, яка визначена з урахуванням фактичних обсягів отриманих послуг місцевими загальними судами Кіровоградської області  у 2021 році та ринкових цін на даний вид послуг на момент оголошення закупівлі.</w:t>
      </w:r>
      <w:r w:rsidRPr="001D05FC">
        <w:rPr>
          <w:sz w:val="22"/>
          <w:szCs w:val="22"/>
        </w:rPr>
        <w:br/>
        <w:t xml:space="preserve">/Розмір бюджетного призначення та/або очікувана вартість предмета закупівлі: Державний бюджет України, </w:t>
      </w:r>
      <w:r w:rsidR="00697639">
        <w:rPr>
          <w:sz w:val="22"/>
          <w:szCs w:val="22"/>
          <w:lang w:val="ru-RU"/>
        </w:rPr>
        <w:t>198 000,00</w:t>
      </w:r>
      <w:bookmarkStart w:id="3" w:name="_GoBack"/>
      <w:bookmarkEnd w:id="3"/>
      <w:r w:rsidRPr="001D05FC">
        <w:rPr>
          <w:sz w:val="22"/>
          <w:szCs w:val="22"/>
        </w:rPr>
        <w:t xml:space="preserve"> </w:t>
      </w:r>
      <w:proofErr w:type="spellStart"/>
      <w:r w:rsidRPr="001D05FC">
        <w:rPr>
          <w:sz w:val="22"/>
          <w:szCs w:val="22"/>
        </w:rPr>
        <w:t>грн.з</w:t>
      </w:r>
      <w:proofErr w:type="spellEnd"/>
      <w:r w:rsidRPr="001D05FC">
        <w:rPr>
          <w:sz w:val="22"/>
          <w:szCs w:val="22"/>
        </w:rPr>
        <w:t xml:space="preserve"> ПДВ./</w:t>
      </w:r>
    </w:p>
    <w:p w:rsidR="0095272E" w:rsidRPr="001D05FC" w:rsidRDefault="0095272E" w:rsidP="0095272E">
      <w:pPr>
        <w:pStyle w:val="a4"/>
        <w:ind w:left="1080"/>
        <w:jc w:val="both"/>
        <w:rPr>
          <w:sz w:val="22"/>
          <w:szCs w:val="22"/>
          <w:lang w:eastAsia="en-US"/>
        </w:rPr>
      </w:pPr>
    </w:p>
    <w:sectPr w:rsidR="0095272E" w:rsidRPr="001D05FC" w:rsidSect="006F78CE">
      <w:pgSz w:w="11906" w:h="16838"/>
      <w:pgMar w:top="1134" w:right="2408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4"/>
    <w:lvl w:ilvl="0">
      <w:start w:val="1"/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7"/>
    <w:lvl w:ilvl="0">
      <w:start w:val="1"/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9"/>
    <w:lvl w:ilvl="0">
      <w:start w:val="1"/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10"/>
    <w:lvl w:ilvl="0">
      <w:start w:val="1"/>
      <w:numFmt w:val="bullet"/>
      <w:lvlText w:val="-"/>
      <w:lvlJc w:val="left"/>
      <w:pPr>
        <w:tabs>
          <w:tab w:val="num" w:pos="0"/>
        </w:tabs>
        <w:ind w:left="732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5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7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9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1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3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5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7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92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multilevel"/>
    <w:tmpl w:val="00000007"/>
    <w:name w:val="WWNum11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7" w15:restartNumberingAfterBreak="0">
    <w:nsid w:val="036036B1"/>
    <w:multiLevelType w:val="hybridMultilevel"/>
    <w:tmpl w:val="BCBAB536"/>
    <w:lvl w:ilvl="0" w:tplc="776E35DA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0C31549E"/>
    <w:multiLevelType w:val="hybridMultilevel"/>
    <w:tmpl w:val="C0700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441902"/>
    <w:multiLevelType w:val="hybridMultilevel"/>
    <w:tmpl w:val="A9827B7A"/>
    <w:lvl w:ilvl="0" w:tplc="3732C08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E7B6AEF"/>
    <w:multiLevelType w:val="hybridMultilevel"/>
    <w:tmpl w:val="3454C0F4"/>
    <w:lvl w:ilvl="0" w:tplc="776E35D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2E6595A"/>
    <w:multiLevelType w:val="hybridMultilevel"/>
    <w:tmpl w:val="4F00057A"/>
    <w:lvl w:ilvl="0" w:tplc="776E35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7B0775"/>
    <w:multiLevelType w:val="hybridMultilevel"/>
    <w:tmpl w:val="9AF88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363081"/>
    <w:multiLevelType w:val="hybridMultilevel"/>
    <w:tmpl w:val="0A20ED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6C07B7"/>
    <w:multiLevelType w:val="hybridMultilevel"/>
    <w:tmpl w:val="3550B1DE"/>
    <w:lvl w:ilvl="0" w:tplc="776E35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F21763"/>
    <w:multiLevelType w:val="hybridMultilevel"/>
    <w:tmpl w:val="C0700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A3745D"/>
    <w:multiLevelType w:val="hybridMultilevel"/>
    <w:tmpl w:val="C0700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FB6A7F"/>
    <w:multiLevelType w:val="hybridMultilevel"/>
    <w:tmpl w:val="99DAE788"/>
    <w:lvl w:ilvl="0" w:tplc="776E35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FA4BC4"/>
    <w:multiLevelType w:val="hybridMultilevel"/>
    <w:tmpl w:val="C0700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18"/>
  </w:num>
  <w:num w:numId="4">
    <w:abstractNumId w:val="14"/>
  </w:num>
  <w:num w:numId="5">
    <w:abstractNumId w:val="13"/>
  </w:num>
  <w:num w:numId="6">
    <w:abstractNumId w:val="15"/>
  </w:num>
  <w:num w:numId="7">
    <w:abstractNumId w:val="11"/>
  </w:num>
  <w:num w:numId="8">
    <w:abstractNumId w:val="8"/>
  </w:num>
  <w:num w:numId="9">
    <w:abstractNumId w:val="17"/>
  </w:num>
  <w:num w:numId="10">
    <w:abstractNumId w:val="7"/>
  </w:num>
  <w:num w:numId="11">
    <w:abstractNumId w:val="1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3"/>
  </w:num>
  <w:num w:numId="16">
    <w:abstractNumId w:val="4"/>
  </w:num>
  <w:num w:numId="17">
    <w:abstractNumId w:val="5"/>
  </w:num>
  <w:num w:numId="18">
    <w:abstractNumId w:val="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AAF"/>
    <w:rsid w:val="000114A2"/>
    <w:rsid w:val="000B58EA"/>
    <w:rsid w:val="00110DEA"/>
    <w:rsid w:val="00121B1F"/>
    <w:rsid w:val="001D05FC"/>
    <w:rsid w:val="001E1ADF"/>
    <w:rsid w:val="002313BD"/>
    <w:rsid w:val="002564A4"/>
    <w:rsid w:val="002A59FA"/>
    <w:rsid w:val="00375FCA"/>
    <w:rsid w:val="00406121"/>
    <w:rsid w:val="00470B5D"/>
    <w:rsid w:val="00481FD9"/>
    <w:rsid w:val="004C19F2"/>
    <w:rsid w:val="004D28F2"/>
    <w:rsid w:val="0050381E"/>
    <w:rsid w:val="00514DA8"/>
    <w:rsid w:val="005A4DD8"/>
    <w:rsid w:val="005C2595"/>
    <w:rsid w:val="00697639"/>
    <w:rsid w:val="006A23F2"/>
    <w:rsid w:val="006B7248"/>
    <w:rsid w:val="006B7681"/>
    <w:rsid w:val="006C1F7E"/>
    <w:rsid w:val="006F78CE"/>
    <w:rsid w:val="00771AAF"/>
    <w:rsid w:val="00785D70"/>
    <w:rsid w:val="007E008A"/>
    <w:rsid w:val="0081675B"/>
    <w:rsid w:val="008658B8"/>
    <w:rsid w:val="008D1BB4"/>
    <w:rsid w:val="0095272E"/>
    <w:rsid w:val="00957059"/>
    <w:rsid w:val="009F7E12"/>
    <w:rsid w:val="00A01418"/>
    <w:rsid w:val="00A37227"/>
    <w:rsid w:val="00A56FCA"/>
    <w:rsid w:val="00A621EA"/>
    <w:rsid w:val="00A75373"/>
    <w:rsid w:val="00A93DC3"/>
    <w:rsid w:val="00AE2A03"/>
    <w:rsid w:val="00B14A48"/>
    <w:rsid w:val="00C342A3"/>
    <w:rsid w:val="00D26322"/>
    <w:rsid w:val="00D679B2"/>
    <w:rsid w:val="00EC23E8"/>
    <w:rsid w:val="00F201EC"/>
    <w:rsid w:val="00F8541D"/>
    <w:rsid w:val="00FC1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B189D"/>
  <w15:docId w15:val="{7DA4BFF4-C2BF-4CE6-8776-495D4D5B9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AD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dent">
    <w:name w:val="indent"/>
    <w:basedOn w:val="a"/>
    <w:rsid w:val="001E1ADF"/>
    <w:pPr>
      <w:spacing w:before="100" w:beforeAutospacing="1" w:after="100" w:afterAutospacing="1"/>
    </w:pPr>
    <w:rPr>
      <w:rFonts w:eastAsia="Times New Roman"/>
      <w:lang w:val="ru-RU"/>
    </w:rPr>
  </w:style>
  <w:style w:type="paragraph" w:styleId="a3">
    <w:name w:val="No Spacing"/>
    <w:uiPriority w:val="1"/>
    <w:qFormat/>
    <w:rsid w:val="00D679B2"/>
    <w:pPr>
      <w:widowControl w:val="0"/>
      <w:autoSpaceDE w:val="0"/>
      <w:autoSpaceDN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C1F7E"/>
    <w:pPr>
      <w:ind w:left="720"/>
      <w:contextualSpacing/>
    </w:pPr>
  </w:style>
  <w:style w:type="paragraph" w:customStyle="1" w:styleId="1">
    <w:name w:val="Абзац списка1"/>
    <w:basedOn w:val="a"/>
    <w:rsid w:val="006C1F7E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 w:eastAsia="en-US"/>
    </w:rPr>
  </w:style>
  <w:style w:type="paragraph" w:customStyle="1" w:styleId="2">
    <w:name w:val="Абзац списка2"/>
    <w:basedOn w:val="a"/>
    <w:rsid w:val="008658B8"/>
    <w:pPr>
      <w:suppressAutoHyphens/>
      <w:ind w:left="720"/>
      <w:contextualSpacing/>
    </w:pPr>
    <w:rPr>
      <w:kern w:val="2"/>
    </w:rPr>
  </w:style>
  <w:style w:type="character" w:customStyle="1" w:styleId="js-apiid">
    <w:name w:val="js-apiid"/>
    <w:basedOn w:val="a0"/>
    <w:rsid w:val="00514DA8"/>
  </w:style>
  <w:style w:type="character" w:styleId="a5">
    <w:name w:val="Strong"/>
    <w:uiPriority w:val="22"/>
    <w:qFormat/>
    <w:rsid w:val="00514DA8"/>
    <w:rPr>
      <w:b/>
      <w:bCs/>
    </w:rPr>
  </w:style>
  <w:style w:type="paragraph" w:styleId="HTML">
    <w:name w:val="HTML Preformatted"/>
    <w:basedOn w:val="a"/>
    <w:link w:val="HTML0"/>
    <w:uiPriority w:val="99"/>
    <w:rsid w:val="002313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ru-RU"/>
    </w:rPr>
  </w:style>
  <w:style w:type="character" w:customStyle="1" w:styleId="HTML0">
    <w:name w:val="Стандартний HTML Знак"/>
    <w:basedOn w:val="a0"/>
    <w:link w:val="HTML"/>
    <w:uiPriority w:val="99"/>
    <w:rsid w:val="002313BD"/>
    <w:rPr>
      <w:rFonts w:ascii="Courier New" w:eastAsia="Calibri" w:hAnsi="Courier New" w:cs="Times New Roman"/>
      <w:color w:val="000000"/>
      <w:sz w:val="18"/>
      <w:szCs w:val="18"/>
      <w:lang w:eastAsia="ru-RU"/>
    </w:rPr>
  </w:style>
  <w:style w:type="paragraph" w:customStyle="1" w:styleId="rvps2">
    <w:name w:val="rvps2"/>
    <w:basedOn w:val="a"/>
    <w:rsid w:val="002313BD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rvts0">
    <w:name w:val="rvts0"/>
    <w:basedOn w:val="a0"/>
    <w:rsid w:val="00231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7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ozorro.gov.ua/tender/UA-2022-06-29-003300-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3673</Words>
  <Characters>2095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Veles</dc:creator>
  <cp:lastModifiedBy>ALLA</cp:lastModifiedBy>
  <cp:revision>15</cp:revision>
  <cp:lastPrinted>2016-09-27T14:50:00Z</cp:lastPrinted>
  <dcterms:created xsi:type="dcterms:W3CDTF">2022-02-10T07:47:00Z</dcterms:created>
  <dcterms:modified xsi:type="dcterms:W3CDTF">2023-02-01T13:01:00Z</dcterms:modified>
</cp:coreProperties>
</file>