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19DB8" w14:textId="77777777" w:rsidR="00FD75B5" w:rsidRDefault="00FD75B5" w:rsidP="00FD75B5">
      <w:pPr>
        <w:widowControl w:val="0"/>
        <w:shd w:val="clear" w:color="auto" w:fill="FFFFFF"/>
        <w:jc w:val="center"/>
        <w:rPr>
          <w:b/>
        </w:rPr>
      </w:pPr>
    </w:p>
    <w:p w14:paraId="056C79BC" w14:textId="77777777" w:rsidR="00FD75B5" w:rsidRDefault="00FD75B5" w:rsidP="00FD75B5">
      <w:pPr>
        <w:rPr>
          <w:b/>
          <w:u w:val="single"/>
        </w:rPr>
      </w:pPr>
      <w:r>
        <w:rPr>
          <w:b/>
          <w:u w:val="single"/>
        </w:rPr>
        <w:t>Послуги інтернет провайдерів</w:t>
      </w:r>
    </w:p>
    <w:p w14:paraId="642E1B7E" w14:textId="1315D4E0" w:rsidR="00FD75B5" w:rsidRDefault="00FD75B5" w:rsidP="00FD75B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Закупівля зареєстрована за ідентифікатором:        </w:t>
      </w:r>
      <w:r>
        <w:br/>
      </w:r>
      <w:r>
        <w:br/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UA-2024-02-12-013408-a</w:t>
      </w:r>
    </w:p>
    <w:p w14:paraId="5120ABD8" w14:textId="0AEA93A0" w:rsidR="00CF07D3" w:rsidRDefault="00CF07D3" w:rsidP="00CF07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07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Інформація про необхідні технічні, якісні та кількісні характеристики предмета закупівлі</w:t>
      </w:r>
    </w:p>
    <w:p w14:paraId="760DD1C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1. Тип послуг: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Послуги з підключення та користування мережею Інтернет, за кодом ДК 021:2015 72410000-7 «Послуги провайдерів», а також послуги, пов’язані технологічно з телекомунікаційними послугами.</w:t>
      </w:r>
    </w:p>
    <w:p w14:paraId="0B36B437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  <w14:ligatures w14:val="none"/>
        </w:rPr>
        <w:t>2. Загальні вимоги до послуг:</w:t>
      </w:r>
    </w:p>
    <w:p w14:paraId="4CAC5681" w14:textId="77777777" w:rsidR="002C6480" w:rsidRPr="002C6480" w:rsidRDefault="002C6480" w:rsidP="002C6480">
      <w:pPr>
        <w:tabs>
          <w:tab w:val="left" w:pos="0"/>
          <w:tab w:val="left" w:pos="567"/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2.1. Послуги з підключення та користування мережею Інтернет (далі – Послуги) повинні надаватися відповідно до чинних в Україні законодавчих та нормативних актів, зокрема:</w:t>
      </w:r>
    </w:p>
    <w:p w14:paraId="0A7F795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  Закону України «Про електронні комунікації» від 16.12.2020 №1089-ІХ;</w:t>
      </w:r>
    </w:p>
    <w:p w14:paraId="575FD135" w14:textId="77777777" w:rsidR="002C6480" w:rsidRPr="002C6480" w:rsidRDefault="002C6480" w:rsidP="002C6480">
      <w:pPr>
        <w:tabs>
          <w:tab w:val="left" w:pos="28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Указу Президента України «Про деякі заходи щодо захисту </w:t>
      </w:r>
      <w:r w:rsidRPr="002C6480">
        <w:rPr>
          <w:rFonts w:ascii="Times New Roman" w:eastAsia="Times New Roman" w:hAnsi="Times New Roman" w:cs="Times New Roman"/>
          <w:noProof/>
          <w:spacing w:val="10"/>
          <w:kern w:val="0"/>
          <w:sz w:val="24"/>
          <w:szCs w:val="24"/>
          <w:lang w:val="ru-RU" w:eastAsia="ru-RU"/>
          <w14:ligatures w14:val="none"/>
        </w:rPr>
        <w:t xml:space="preserve">державних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інформаційних ресурсів у мережах передачі даних» від 24.09.2001 №891/2001;</w:t>
      </w:r>
    </w:p>
    <w:p w14:paraId="11E9B1BA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Порядку координації діяльності органів державної влади, органів місцевого самоврядування, військових формувань, підприємств, установ і організацій незалежно від форм власності з питань запобігання, виявлення та усунення наслідків несанкціонованих дій щодо державних інформаційних ресурсів в інформаційних, телекомунікаційних та інформаційно-телекомунікаційних системах, затвердженого наказом Адміністрації Держспецзв’язку від 10.06.2008 №94, зареєстрованого в Міністерстві юстиції України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br/>
        <w:t>07 липня 2008 року за №603/15294;</w:t>
      </w:r>
    </w:p>
    <w:p w14:paraId="4D53ED62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Правил надання та отримання телекомунікаційних послуг, затверджених постановою Кабінету Міністрів України від 11.04.2012 №295 та інших нормативно-правових актів України у сфері телекомунікацій.</w:t>
      </w:r>
    </w:p>
    <w:p w14:paraId="27C6A703" w14:textId="77777777" w:rsidR="002C6480" w:rsidRPr="00B33D98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p w14:paraId="1FEC8ED8" w14:textId="5779C7AA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Підключення до мережі Інтернет здійснюється оптичним каналом зв'язку </w:t>
      </w:r>
      <w:r w:rsidRPr="00B33D9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за </w:t>
      </w:r>
      <w:r w:rsidRPr="00670001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технологією </w:t>
      </w:r>
      <w:r w:rsidRPr="00670001">
        <w:rPr>
          <w:rFonts w:ascii="Times New Roman" w:hAnsi="Times New Roman" w:cs="Times New Roman"/>
          <w:color w:val="0000FF"/>
          <w:sz w:val="24"/>
          <w:szCs w:val="24"/>
          <w:lang w:val="en-US"/>
        </w:rPr>
        <w:t>GPON</w:t>
      </w:r>
      <w:r w:rsidRPr="00670001">
        <w:rPr>
          <w:rFonts w:ascii="Times New Roman" w:hAnsi="Times New Roman" w:cs="Times New Roman"/>
          <w:color w:val="0000FF"/>
          <w:sz w:val="24"/>
          <w:szCs w:val="24"/>
        </w:rPr>
        <w:t>;</w:t>
      </w:r>
    </w:p>
    <w:p w14:paraId="5130B8CD" w14:textId="6F01DE08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Швидкість доступу до мережі Інтернет </w:t>
      </w:r>
      <w:r w:rsidR="00671F2E" w:rsidRPr="00671F2E">
        <w:rPr>
          <w:rFonts w:ascii="Times New Roman" w:hAnsi="Times New Roman" w:cs="Times New Roman"/>
          <w:color w:val="FF0000"/>
          <w:sz w:val="24"/>
          <w:szCs w:val="24"/>
          <w:lang w:val="ru-RU"/>
        </w:rPr>
        <w:t>1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>00 Мбіт/с</w:t>
      </w:r>
      <w:r w:rsidRPr="00B33D98">
        <w:rPr>
          <w:rFonts w:ascii="Times New Roman" w:hAnsi="Times New Roman" w:cs="Times New Roman"/>
          <w:sz w:val="24"/>
          <w:szCs w:val="24"/>
        </w:rPr>
        <w:t xml:space="preserve"> для вхідного та вихідного трафіку. </w:t>
      </w:r>
    </w:p>
    <w:p w14:paraId="552E837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Послуги надаються в режимі 24/7/365 та </w:t>
      </w:r>
      <w:proofErr w:type="spellStart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>протягом</w:t>
      </w:r>
      <w:proofErr w:type="spellEnd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не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>менше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8 годин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>у разі відсутності електроживлення в районі, кварталі міста або смт.</w:t>
      </w:r>
    </w:p>
    <w:p w14:paraId="74772547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>Наявність офісу або технічної підтримки в регіоні (місто, смт) з реагуванням на звернення (виїзд до точки підключення) протягом 2 годин.</w:t>
      </w:r>
    </w:p>
    <w:p w14:paraId="19DE10F4" w14:textId="309E5D44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 Виконавець забезпечує надання статичної зовнішньої ІР-адреси.</w:t>
      </w:r>
    </w:p>
    <w:p w14:paraId="773D135D" w14:textId="75EDB49F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Виконавець забезпечує надання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</w:rPr>
        <w:t>Wi-Fi-роутеру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>.</w:t>
      </w:r>
    </w:p>
    <w:p w14:paraId="7D1CD5D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На ділянках телекомунікаційної мережі виконавця, що використовується для надання послуг, не допускається застосування 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радіотехнологій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6455B85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>Послуги доступу до мережі Інтернет надаються за допомогою обладнання Учасника (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медіаконвертер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, ONU та ін.),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Учасник забезпечує заміну обладнання у разі виходу його з ладу протягом 4 годин з дати прийняття заявки в роботу за власний рахунок. </w:t>
      </w:r>
    </w:p>
    <w:p w14:paraId="3DD4EE3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Виконавець, що здійснює монтаж і наладку обладнання, повинен проводити технічне обслуговування за власний рахунок. </w:t>
      </w:r>
    </w:p>
    <w:p w14:paraId="2CC4435F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Час роботи в мережі Інтернет та обсяг передачі інформації не обмежується. </w:t>
      </w:r>
    </w:p>
    <w:p w14:paraId="0059699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Умови надання послуги передбачають безлімітний доступ до Інтернету, що не обмежує обсяг передавання та приймання даних. </w:t>
      </w:r>
    </w:p>
    <w:p w14:paraId="01352DD6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lastRenderedPageBreak/>
        <w:t>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Замовника, що забезпечують доступ до мережевих ресурсів.</w:t>
      </w:r>
    </w:p>
    <w:p w14:paraId="5A59F7B2" w14:textId="32F191DF" w:rsidR="002C6480" w:rsidRPr="00B33D98" w:rsidRDefault="002C6480" w:rsidP="002C64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3. 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Адрес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и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точ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о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к підключення</w:t>
      </w: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>:</w:t>
      </w:r>
    </w:p>
    <w:p w14:paraId="48805FEC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3.1. Учасник повинен забезпечити підключення та цілодобовий доступ до мережі Інтернет за наведеними вище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характеристиками ( п. 2.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1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-2.12) наступних адрес замовника: </w:t>
      </w:r>
    </w:p>
    <w:p w14:paraId="7FECCF06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tbl>
      <w:tblPr>
        <w:tblW w:w="9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077"/>
        <w:gridCol w:w="3002"/>
        <w:gridCol w:w="1963"/>
        <w:gridCol w:w="2126"/>
      </w:tblGrid>
      <w:tr w:rsidR="002C6480" w:rsidRPr="002C6480" w14:paraId="7CD2ED44" w14:textId="77777777" w:rsidTr="0048357F">
        <w:tc>
          <w:tcPr>
            <w:tcW w:w="558" w:type="dxa"/>
            <w:vAlign w:val="center"/>
          </w:tcPr>
          <w:p w14:paraId="3ACF27C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№ з/п</w:t>
            </w:r>
          </w:p>
        </w:tc>
        <w:tc>
          <w:tcPr>
            <w:tcW w:w="2077" w:type="dxa"/>
            <w:vAlign w:val="center"/>
          </w:tcPr>
          <w:p w14:paraId="38357D8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Назва установи</w:t>
            </w:r>
          </w:p>
        </w:tc>
        <w:tc>
          <w:tcPr>
            <w:tcW w:w="3002" w:type="dxa"/>
            <w:vAlign w:val="center"/>
          </w:tcPr>
          <w:p w14:paraId="771D1FB2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Адреса точки підключення</w:t>
            </w:r>
          </w:p>
        </w:tc>
        <w:tc>
          <w:tcPr>
            <w:tcW w:w="1963" w:type="dxa"/>
            <w:vAlign w:val="center"/>
          </w:tcPr>
          <w:p w14:paraId="3355DB56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Технологія підключення</w:t>
            </w:r>
          </w:p>
          <w:p w14:paraId="7FCC4CD4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5BAC5202" w14:textId="728774B7" w:rsidR="002C6480" w:rsidRPr="002C6480" w:rsidRDefault="002C6480" w:rsidP="00B9202B">
            <w:pPr>
              <w:tabs>
                <w:tab w:val="left" w:pos="2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Швидкість, </w:t>
            </w: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Мбіт/с</w:t>
            </w:r>
          </w:p>
        </w:tc>
      </w:tr>
      <w:tr w:rsidR="00671F2E" w:rsidRPr="002C6480" w14:paraId="0974D222" w14:textId="77777777" w:rsidTr="008F4143">
        <w:tc>
          <w:tcPr>
            <w:tcW w:w="558" w:type="dxa"/>
            <w:vAlign w:val="center"/>
          </w:tcPr>
          <w:p w14:paraId="42E5420A" w14:textId="77777777" w:rsidR="00671F2E" w:rsidRPr="002C6480" w:rsidRDefault="00671F2E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077" w:type="dxa"/>
            <w:vAlign w:val="bottom"/>
          </w:tcPr>
          <w:p w14:paraId="702348AE" w14:textId="6D87134C" w:rsidR="00671F2E" w:rsidRPr="00670001" w:rsidRDefault="00671F2E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670001">
              <w:rPr>
                <w:color w:val="0000FF"/>
              </w:rPr>
              <w:t>Олександрівський</w:t>
            </w:r>
            <w:proofErr w:type="spellEnd"/>
            <w:r w:rsidRPr="00670001">
              <w:rPr>
                <w:color w:val="0000FF"/>
              </w:rPr>
              <w:t xml:space="preserve"> районний суд</w:t>
            </w:r>
          </w:p>
        </w:tc>
        <w:tc>
          <w:tcPr>
            <w:tcW w:w="3002" w:type="dxa"/>
            <w:vAlign w:val="center"/>
          </w:tcPr>
          <w:p w14:paraId="14A82D41" w14:textId="745F1B72" w:rsidR="00671F2E" w:rsidRPr="00670001" w:rsidRDefault="00671F2E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70001">
              <w:rPr>
                <w:color w:val="0000FF"/>
              </w:rPr>
              <w:t xml:space="preserve">27300 </w:t>
            </w:r>
            <w:proofErr w:type="spellStart"/>
            <w:r w:rsidRPr="00670001">
              <w:rPr>
                <w:color w:val="0000FF"/>
              </w:rPr>
              <w:t>смт.Олександрівка</w:t>
            </w:r>
            <w:proofErr w:type="spellEnd"/>
            <w:r w:rsidRPr="00670001">
              <w:rPr>
                <w:color w:val="0000FF"/>
              </w:rPr>
              <w:t xml:space="preserve">, </w:t>
            </w:r>
            <w:proofErr w:type="spellStart"/>
            <w:r w:rsidRPr="00670001">
              <w:rPr>
                <w:color w:val="0000FF"/>
              </w:rPr>
              <w:t>вул.Вишнева</w:t>
            </w:r>
            <w:proofErr w:type="spellEnd"/>
            <w:r w:rsidRPr="00670001">
              <w:rPr>
                <w:color w:val="0000FF"/>
              </w:rPr>
              <w:t>, буд. 21, Кіровоградська область</w:t>
            </w:r>
          </w:p>
        </w:tc>
        <w:tc>
          <w:tcPr>
            <w:tcW w:w="1963" w:type="dxa"/>
            <w:vAlign w:val="center"/>
          </w:tcPr>
          <w:p w14:paraId="12DCDBC6" w14:textId="5E6A1DDA" w:rsidR="00671F2E" w:rsidRPr="002C6480" w:rsidRDefault="00671F2E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val="en-US" w:eastAsia="ru-RU"/>
                <w14:ligatures w14:val="none"/>
              </w:rPr>
              <w:t>G</w:t>
            </w:r>
            <w:r w:rsidRPr="002C6480"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val="en-US" w:eastAsia="ru-RU"/>
                <w14:ligatures w14:val="none"/>
              </w:rPr>
              <w:t>PON</w:t>
            </w:r>
          </w:p>
        </w:tc>
        <w:tc>
          <w:tcPr>
            <w:tcW w:w="2126" w:type="dxa"/>
            <w:vAlign w:val="center"/>
          </w:tcPr>
          <w:p w14:paraId="3DE80782" w14:textId="77777777" w:rsidR="00671F2E" w:rsidRPr="002C6480" w:rsidRDefault="00671F2E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100 Мбіт/с</w:t>
            </w:r>
          </w:p>
        </w:tc>
      </w:tr>
    </w:tbl>
    <w:p w14:paraId="0C02E240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65AE5E48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Замовник зобов’язується надавати персоналу Виконавця доступ до приміщень Замовника, необхідного телекомунікаційного обладнання, що забезпечує надання Послуг та розміщене в приміщеннях Замовника, для виконання робіт з підключення, налаштування доступу та відновленню Послуг (у разі потреби).</w:t>
      </w:r>
    </w:p>
    <w:p w14:paraId="6D63D05D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2FDB5086" w14:textId="51BA4410" w:rsidR="00CF07D3" w:rsidRDefault="00817EC6" w:rsidP="00817E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Надати д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окумент, який підтвердж</w:t>
      </w: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ує внесення Учасника до реєстру 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операторів та/або провайдерів телекомунікацій Національною комісією, що здійснює державне регулювання у сфері зв’язку та інформатизації.</w:t>
      </w:r>
    </w:p>
    <w:p w14:paraId="6D738B6C" w14:textId="36C3BBB7" w:rsidR="00440F50" w:rsidRPr="00440F50" w:rsidRDefault="00440F50" w:rsidP="00440F50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440F50">
        <w:rPr>
          <w:rFonts w:ascii="Times New Roman" w:hAnsi="Times New Roman" w:cs="Times New Roman"/>
          <w:bCs/>
          <w:iCs/>
          <w:sz w:val="28"/>
          <w:szCs w:val="28"/>
        </w:rPr>
        <w:t xml:space="preserve">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bCs/>
          <w:iCs/>
          <w:sz w:val="28"/>
          <w:szCs w:val="28"/>
        </w:rPr>
        <w:t>7000,0</w:t>
      </w:r>
      <w:r w:rsidRPr="00440F50">
        <w:rPr>
          <w:rFonts w:ascii="Times New Roman" w:hAnsi="Times New Roman" w:cs="Times New Roman"/>
          <w:bCs/>
          <w:iCs/>
          <w:sz w:val="28"/>
          <w:szCs w:val="28"/>
        </w:rPr>
        <w:t>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bookmarkStart w:id="0" w:name="_GoBack"/>
      <w:bookmarkEnd w:id="0"/>
      <w:r w:rsidRPr="00440F50">
        <w:rPr>
          <w:rFonts w:ascii="Times New Roman" w:hAnsi="Times New Roman" w:cs="Times New Roman"/>
          <w:bCs/>
          <w:iCs/>
          <w:sz w:val="28"/>
          <w:szCs w:val="28"/>
        </w:rPr>
        <w:t>грн.з ПДВ./</w:t>
      </w:r>
    </w:p>
    <w:p w14:paraId="71D1FFA3" w14:textId="77777777" w:rsidR="00440F50" w:rsidRPr="00817EC6" w:rsidRDefault="00440F50" w:rsidP="00440F50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440F50" w:rsidRPr="00817EC6" w:rsidSect="00817EC6">
      <w:pgSz w:w="11906" w:h="16838"/>
      <w:pgMar w:top="850" w:right="849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227"/>
    <w:multiLevelType w:val="hybridMultilevel"/>
    <w:tmpl w:val="71AAE3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143E"/>
    <w:multiLevelType w:val="hybridMultilevel"/>
    <w:tmpl w:val="9F6209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C44"/>
    <w:multiLevelType w:val="hybridMultilevel"/>
    <w:tmpl w:val="409CF56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26F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2A0360BC"/>
    <w:multiLevelType w:val="hybridMultilevel"/>
    <w:tmpl w:val="B46C3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A4F2C"/>
    <w:multiLevelType w:val="hybridMultilevel"/>
    <w:tmpl w:val="2876A9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C3985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B891AE8"/>
    <w:multiLevelType w:val="hybridMultilevel"/>
    <w:tmpl w:val="B5EA75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2"/>
    <w:rsid w:val="000E2E64"/>
    <w:rsid w:val="00116037"/>
    <w:rsid w:val="00173C51"/>
    <w:rsid w:val="0023512F"/>
    <w:rsid w:val="002C6480"/>
    <w:rsid w:val="002E7C32"/>
    <w:rsid w:val="003648BC"/>
    <w:rsid w:val="003E2608"/>
    <w:rsid w:val="003E6C37"/>
    <w:rsid w:val="003F1BBB"/>
    <w:rsid w:val="00440F50"/>
    <w:rsid w:val="0047390C"/>
    <w:rsid w:val="0048357F"/>
    <w:rsid w:val="004E1327"/>
    <w:rsid w:val="005E5EFD"/>
    <w:rsid w:val="00656CC7"/>
    <w:rsid w:val="00670001"/>
    <w:rsid w:val="00671F2E"/>
    <w:rsid w:val="007A0EB0"/>
    <w:rsid w:val="00817EC6"/>
    <w:rsid w:val="00862B5F"/>
    <w:rsid w:val="00896143"/>
    <w:rsid w:val="008A384B"/>
    <w:rsid w:val="00A021BE"/>
    <w:rsid w:val="00A935DD"/>
    <w:rsid w:val="00B12DFE"/>
    <w:rsid w:val="00B252AA"/>
    <w:rsid w:val="00B33D98"/>
    <w:rsid w:val="00B60A99"/>
    <w:rsid w:val="00B9202B"/>
    <w:rsid w:val="00C3257E"/>
    <w:rsid w:val="00CA060E"/>
    <w:rsid w:val="00CD1957"/>
    <w:rsid w:val="00CE0B3A"/>
    <w:rsid w:val="00CF07D3"/>
    <w:rsid w:val="00DC4D12"/>
    <w:rsid w:val="00E145CD"/>
    <w:rsid w:val="00E8083B"/>
    <w:rsid w:val="00FA477A"/>
    <w:rsid w:val="00FD0694"/>
    <w:rsid w:val="00FD75B5"/>
    <w:rsid w:val="00FE1185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8BFC"/>
  <w15:docId w15:val="{6C213F4D-EAE7-4637-842B-6ED44F21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37"/>
    <w:pPr>
      <w:ind w:left="720"/>
      <w:contextualSpacing/>
    </w:pPr>
  </w:style>
  <w:style w:type="table" w:styleId="a4">
    <w:name w:val="Table Grid"/>
    <w:basedOn w:val="a1"/>
    <w:uiPriority w:val="59"/>
    <w:rsid w:val="00CD1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2547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NataliChumak</dc:creator>
  <cp:lastModifiedBy>ALLA</cp:lastModifiedBy>
  <cp:revision>9</cp:revision>
  <dcterms:created xsi:type="dcterms:W3CDTF">2024-02-11T17:37:00Z</dcterms:created>
  <dcterms:modified xsi:type="dcterms:W3CDTF">2024-02-13T07:21:00Z</dcterms:modified>
</cp:coreProperties>
</file>